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7B" w:rsidRPr="000312DA" w:rsidRDefault="003C177B" w:rsidP="003C177B">
      <w:pPr>
        <w:jc w:val="center"/>
      </w:pPr>
      <w:r>
        <w:rPr>
          <w:noProof/>
          <w:sz w:val="32"/>
          <w:szCs w:val="32"/>
          <w:lang w:bidi="ar-SA"/>
        </w:rPr>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597535" cy="584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5AE">
        <w:rPr>
          <w:b/>
          <w:sz w:val="32"/>
          <w:szCs w:val="32"/>
        </w:rPr>
        <w:t>СУ</w:t>
      </w:r>
      <w:r w:rsidRPr="00DD25AE">
        <w:rPr>
          <w:b/>
          <w:sz w:val="32"/>
          <w:szCs w:val="32"/>
          <w:lang w:val="sr-Cyrl-CS"/>
        </w:rPr>
        <w:t xml:space="preserve"> </w:t>
      </w:r>
      <w:r w:rsidRPr="00DD25AE">
        <w:rPr>
          <w:b/>
          <w:sz w:val="32"/>
          <w:szCs w:val="32"/>
        </w:rPr>
        <w:t>”Св.</w:t>
      </w:r>
      <w:r w:rsidRPr="00DD25AE">
        <w:rPr>
          <w:b/>
          <w:sz w:val="32"/>
          <w:szCs w:val="32"/>
          <w:lang w:val="ru-RU"/>
        </w:rPr>
        <w:t xml:space="preserve"> </w:t>
      </w:r>
      <w:r w:rsidRPr="00DD25AE">
        <w:rPr>
          <w:b/>
          <w:sz w:val="32"/>
          <w:szCs w:val="32"/>
        </w:rPr>
        <w:t>св.</w:t>
      </w:r>
      <w:r w:rsidRPr="00DD25AE">
        <w:rPr>
          <w:b/>
          <w:sz w:val="32"/>
          <w:szCs w:val="32"/>
          <w:lang w:val="ru-RU"/>
        </w:rPr>
        <w:t xml:space="preserve"> </w:t>
      </w:r>
      <w:r w:rsidRPr="00DD25AE">
        <w:rPr>
          <w:b/>
          <w:sz w:val="32"/>
          <w:szCs w:val="32"/>
        </w:rPr>
        <w:t>Кирил и Методий”</w:t>
      </w:r>
      <w:r w:rsidRPr="00DD25AE">
        <w:rPr>
          <w:b/>
          <w:sz w:val="32"/>
          <w:szCs w:val="32"/>
          <w:lang w:val="ru-RU"/>
        </w:rPr>
        <w:t xml:space="preserve"> </w:t>
      </w:r>
      <w:r w:rsidR="00F93978">
        <w:pict>
          <v:rect id="_x0000_i1025" style="width:348.3pt;height:1.6pt" o:hrpct="840" o:hralign="center" o:hrstd="t" o:hr="t" fillcolor="#aca899" stroked="f"/>
        </w:pict>
      </w:r>
    </w:p>
    <w:p w:rsidR="003C177B" w:rsidRPr="00DD25AE" w:rsidRDefault="003C177B" w:rsidP="003C177B">
      <w:pPr>
        <w:jc w:val="center"/>
        <w:rPr>
          <w:sz w:val="20"/>
          <w:szCs w:val="20"/>
        </w:rPr>
      </w:pPr>
      <w:r w:rsidRPr="00DD25AE">
        <w:rPr>
          <w:sz w:val="20"/>
          <w:szCs w:val="20"/>
          <w:lang w:val="sr-Cyrl-CS"/>
        </w:rPr>
        <w:t xml:space="preserve">5090, гр. Златарица, общ.Златарица, обл. В. Търново, </w:t>
      </w:r>
      <w:r w:rsidRPr="00DD25AE">
        <w:rPr>
          <w:sz w:val="20"/>
          <w:szCs w:val="20"/>
        </w:rPr>
        <w:t>ул.”Димитър Палев”</w:t>
      </w:r>
      <w:r w:rsidRPr="00DD25AE">
        <w:rPr>
          <w:sz w:val="20"/>
          <w:szCs w:val="20"/>
          <w:lang w:val="sr-Cyrl-CS"/>
        </w:rPr>
        <w:t xml:space="preserve"> </w:t>
      </w:r>
      <w:r w:rsidRPr="00DD25AE">
        <w:rPr>
          <w:sz w:val="20"/>
          <w:szCs w:val="20"/>
        </w:rPr>
        <w:t xml:space="preserve">№3-5, </w:t>
      </w:r>
    </w:p>
    <w:p w:rsidR="003C177B" w:rsidRPr="00DD25AE" w:rsidRDefault="003C177B" w:rsidP="003C177B">
      <w:pPr>
        <w:jc w:val="center"/>
        <w:rPr>
          <w:sz w:val="20"/>
          <w:szCs w:val="20"/>
        </w:rPr>
      </w:pPr>
      <w:r w:rsidRPr="00DD25AE">
        <w:rPr>
          <w:color w:val="000000"/>
          <w:sz w:val="20"/>
          <w:szCs w:val="20"/>
        </w:rPr>
        <w:t>тел:</w:t>
      </w:r>
      <w:r w:rsidRPr="00DD25AE">
        <w:rPr>
          <w:color w:val="000000"/>
          <w:sz w:val="20"/>
          <w:szCs w:val="20"/>
          <w:lang w:val="sr-Cyrl-CS"/>
        </w:rPr>
        <w:t xml:space="preserve"> </w:t>
      </w:r>
      <w:r w:rsidRPr="00DD25AE">
        <w:rPr>
          <w:color w:val="000000"/>
          <w:sz w:val="20"/>
          <w:szCs w:val="20"/>
        </w:rPr>
        <w:t>0618/98659,</w:t>
      </w:r>
      <w:r w:rsidRPr="00DD25AE">
        <w:rPr>
          <w:sz w:val="20"/>
          <w:szCs w:val="20"/>
        </w:rPr>
        <w:t xml:space="preserve"> </w:t>
      </w:r>
      <w:r w:rsidRPr="00DD25AE">
        <w:rPr>
          <w:sz w:val="20"/>
          <w:szCs w:val="20"/>
          <w:lang w:val="sr-Cyrl-CS"/>
        </w:rPr>
        <w:t>е</w:t>
      </w:r>
      <w:r w:rsidRPr="00DD25AE">
        <w:rPr>
          <w:sz w:val="20"/>
          <w:szCs w:val="20"/>
        </w:rPr>
        <w:t>-</w:t>
      </w:r>
      <w:r w:rsidRPr="00DD25AE">
        <w:rPr>
          <w:sz w:val="20"/>
          <w:szCs w:val="20"/>
          <w:lang w:val="en-US"/>
        </w:rPr>
        <w:t>mail</w:t>
      </w:r>
      <w:r w:rsidRPr="00DD25AE">
        <w:rPr>
          <w:sz w:val="20"/>
          <w:szCs w:val="20"/>
        </w:rPr>
        <w:t>:</w:t>
      </w:r>
      <w:r w:rsidRPr="00DD25AE">
        <w:rPr>
          <w:sz w:val="20"/>
          <w:szCs w:val="20"/>
          <w:lang w:val="en-US"/>
        </w:rPr>
        <w:t>souzlatarica</w:t>
      </w:r>
      <w:r w:rsidRPr="00DD25AE">
        <w:rPr>
          <w:sz w:val="20"/>
          <w:szCs w:val="20"/>
        </w:rPr>
        <w:t>@</w:t>
      </w:r>
      <w:r w:rsidRPr="00DD25AE">
        <w:rPr>
          <w:sz w:val="20"/>
          <w:szCs w:val="20"/>
          <w:lang w:val="en-US"/>
        </w:rPr>
        <w:t>mail</w:t>
      </w:r>
      <w:r w:rsidRPr="00DD25AE">
        <w:rPr>
          <w:sz w:val="20"/>
          <w:szCs w:val="20"/>
        </w:rPr>
        <w:t>.</w:t>
      </w:r>
      <w:r w:rsidRPr="00DD25AE">
        <w:rPr>
          <w:sz w:val="20"/>
          <w:szCs w:val="20"/>
          <w:lang w:val="en-US"/>
        </w:rPr>
        <w:t>bg</w:t>
      </w:r>
      <w:r w:rsidRPr="00DD25AE">
        <w:rPr>
          <w:sz w:val="20"/>
          <w:szCs w:val="20"/>
        </w:rPr>
        <w:t xml:space="preserve">, </w:t>
      </w:r>
      <w:hyperlink r:id="rId8" w:history="1">
        <w:r w:rsidRPr="00DD25AE">
          <w:rPr>
            <w:color w:val="0000FF"/>
            <w:sz w:val="20"/>
            <w:szCs w:val="20"/>
            <w:u w:val="single"/>
            <w:lang w:val="en-US"/>
          </w:rPr>
          <w:t>www</w:t>
        </w:r>
        <w:r w:rsidRPr="00DD25AE">
          <w:rPr>
            <w:color w:val="0000FF"/>
            <w:sz w:val="20"/>
            <w:szCs w:val="20"/>
            <w:u w:val="single"/>
            <w:lang w:val="ru-RU"/>
          </w:rPr>
          <w:t>.</w:t>
        </w:r>
        <w:r w:rsidRPr="00DD25AE">
          <w:rPr>
            <w:color w:val="0000FF"/>
            <w:sz w:val="20"/>
            <w:szCs w:val="20"/>
            <w:u w:val="single"/>
            <w:lang w:val="en-US"/>
          </w:rPr>
          <w:t>bgschool</w:t>
        </w:r>
        <w:r w:rsidRPr="00DD25AE">
          <w:rPr>
            <w:color w:val="0000FF"/>
            <w:sz w:val="20"/>
            <w:szCs w:val="20"/>
            <w:u w:val="single"/>
            <w:lang w:val="ru-RU"/>
          </w:rPr>
          <w:t>.</w:t>
        </w:r>
        <w:r w:rsidRPr="00DD25AE">
          <w:rPr>
            <w:color w:val="0000FF"/>
            <w:sz w:val="20"/>
            <w:szCs w:val="20"/>
            <w:u w:val="single"/>
            <w:lang w:val="en-US"/>
          </w:rPr>
          <w:t>net</w:t>
        </w:r>
      </w:hyperlink>
    </w:p>
    <w:p w:rsidR="003C177B" w:rsidRDefault="003C177B" w:rsidP="003C177B">
      <w:pPr>
        <w:rPr>
          <w:lang w:val="ru-RU"/>
        </w:rPr>
      </w:pPr>
    </w:p>
    <w:p w:rsidR="003C177B" w:rsidRDefault="003C177B" w:rsidP="003C177B">
      <w:pPr>
        <w:rPr>
          <w:lang w:val="ru-RU"/>
        </w:rPr>
      </w:pPr>
    </w:p>
    <w:p w:rsidR="003C177B" w:rsidRPr="00382040" w:rsidRDefault="003C177B" w:rsidP="003C177B">
      <w:pPr>
        <w:suppressAutoHyphens/>
        <w:rPr>
          <w:rFonts w:ascii="Palatino Linotype" w:hAnsi="Palatino Linotype"/>
          <w:b/>
          <w:lang w:val="ru-RU" w:eastAsia="ar-SA"/>
        </w:rPr>
      </w:pPr>
      <w:r w:rsidRPr="00382040">
        <w:rPr>
          <w:rFonts w:ascii="Palatino Linotype" w:hAnsi="Palatino Linotype"/>
          <w:b/>
          <w:lang w:eastAsia="ar-SA"/>
        </w:rPr>
        <w:t>Утвърждавам: ______</w:t>
      </w:r>
      <w:r w:rsidRPr="00382040">
        <w:rPr>
          <w:rFonts w:ascii="Palatino Linotype" w:hAnsi="Palatino Linotype"/>
          <w:b/>
          <w:lang w:val="sr-Cyrl-CS" w:eastAsia="ar-SA"/>
        </w:rPr>
        <w:t>__</w:t>
      </w:r>
      <w:r w:rsidRPr="00382040">
        <w:rPr>
          <w:rFonts w:ascii="Palatino Linotype" w:hAnsi="Palatino Linotype"/>
          <w:b/>
          <w:lang w:eastAsia="ar-SA"/>
        </w:rPr>
        <w:t>____</w:t>
      </w:r>
      <w:r w:rsidRPr="00382040">
        <w:rPr>
          <w:rFonts w:ascii="Palatino Linotype" w:hAnsi="Palatino Linotype"/>
          <w:b/>
          <w:lang w:val="ru-RU" w:eastAsia="ar-SA"/>
        </w:rPr>
        <w:t>_____</w:t>
      </w:r>
    </w:p>
    <w:p w:rsidR="003C177B" w:rsidRPr="00382040" w:rsidRDefault="003C177B" w:rsidP="003C177B">
      <w:pPr>
        <w:suppressAutoHyphens/>
        <w:rPr>
          <w:rFonts w:ascii="Palatino Linotype" w:hAnsi="Palatino Linotype"/>
          <w:b/>
          <w:lang w:val="sr-Cyrl-CS" w:eastAsia="ar-SA"/>
        </w:rPr>
      </w:pPr>
      <w:r w:rsidRPr="00382040">
        <w:rPr>
          <w:rFonts w:ascii="Palatino Linotype" w:hAnsi="Palatino Linotype"/>
          <w:b/>
          <w:lang w:val="sr-Cyrl-CS" w:eastAsia="ar-SA"/>
        </w:rPr>
        <w:t xml:space="preserve">                           /</w:t>
      </w:r>
      <w:r w:rsidRPr="00382040">
        <w:rPr>
          <w:rFonts w:ascii="Palatino Linotype" w:hAnsi="Palatino Linotype"/>
          <w:b/>
          <w:lang w:eastAsia="ar-SA"/>
        </w:rPr>
        <w:t>Христина Ганчева</w:t>
      </w:r>
      <w:r w:rsidRPr="00382040">
        <w:rPr>
          <w:rFonts w:ascii="Palatino Linotype" w:hAnsi="Palatino Linotype"/>
          <w:b/>
          <w:lang w:val="sr-Cyrl-CS" w:eastAsia="ar-SA"/>
        </w:rPr>
        <w:t xml:space="preserve"> /</w:t>
      </w:r>
    </w:p>
    <w:p w:rsidR="003C177B" w:rsidRDefault="003C177B" w:rsidP="003C177B">
      <w:pPr>
        <w:rPr>
          <w:rStyle w:val="a5"/>
        </w:rPr>
      </w:pPr>
    </w:p>
    <w:p w:rsidR="003C177B" w:rsidRPr="00AD074A" w:rsidRDefault="003C177B" w:rsidP="003C177B">
      <w:pPr>
        <w:pStyle w:val="a3"/>
        <w:jc w:val="center"/>
      </w:pPr>
    </w:p>
    <w:p w:rsidR="003C177B" w:rsidRDefault="003C177B" w:rsidP="003C177B">
      <w:pPr>
        <w:pStyle w:val="a3"/>
        <w:adjustRightInd w:val="0"/>
        <w:spacing w:line="300" w:lineRule="exact"/>
        <w:ind w:firstLine="397"/>
        <w:jc w:val="center"/>
      </w:pPr>
      <w:r>
        <w:t>МЕХАНИЗЪМ ЗА ПРОТИВОДЕЙСТВИЕ НА ТОРМОЗА И НАСИЛИЕТО В</w:t>
      </w:r>
    </w:p>
    <w:p w:rsidR="003C177B" w:rsidRDefault="003C177B" w:rsidP="003C177B">
      <w:pPr>
        <w:pStyle w:val="a3"/>
        <w:adjustRightInd w:val="0"/>
        <w:spacing w:line="300" w:lineRule="exact"/>
        <w:ind w:firstLine="397"/>
        <w:jc w:val="center"/>
      </w:pPr>
      <w:r>
        <w:t>ИНСТИТУЦИИТЕ В СИСТЕМАТА НА ПРЕДУЧИЛИЩНОТО И</w:t>
      </w:r>
    </w:p>
    <w:p w:rsidR="003C177B" w:rsidRDefault="003C177B" w:rsidP="003C177B">
      <w:pPr>
        <w:pStyle w:val="a3"/>
        <w:adjustRightInd w:val="0"/>
        <w:spacing w:line="300" w:lineRule="exact"/>
        <w:ind w:firstLine="397"/>
        <w:jc w:val="center"/>
      </w:pPr>
      <w:r>
        <w:t>УЧИЛИЩНОТО ОБРАЗОВАНИЕ</w:t>
      </w:r>
    </w:p>
    <w:p w:rsidR="003C177B" w:rsidRDefault="003C177B" w:rsidP="003C177B">
      <w:pPr>
        <w:pStyle w:val="a3"/>
        <w:jc w:val="center"/>
      </w:pPr>
      <w:r>
        <w:t xml:space="preserve">в училище </w:t>
      </w:r>
      <w:r>
        <w:rPr>
          <w:b/>
        </w:rPr>
        <w:t>СУ „Св.</w:t>
      </w:r>
      <w:r w:rsidR="00F12A79">
        <w:rPr>
          <w:b/>
        </w:rPr>
        <w:t xml:space="preserve"> </w:t>
      </w:r>
      <w:r>
        <w:rPr>
          <w:b/>
        </w:rPr>
        <w:t>Св.</w:t>
      </w:r>
      <w:r w:rsidR="00F12A79">
        <w:rPr>
          <w:b/>
        </w:rPr>
        <w:t xml:space="preserve"> </w:t>
      </w:r>
      <w:r>
        <w:rPr>
          <w:b/>
        </w:rPr>
        <w:t>Кирил и Методий"</w:t>
      </w:r>
    </w:p>
    <w:p w:rsidR="003C177B" w:rsidRPr="00C345CA" w:rsidRDefault="003C177B" w:rsidP="003C177B">
      <w:pPr>
        <w:pStyle w:val="a6"/>
        <w:shd w:val="clear" w:color="auto" w:fill="FFFFFF"/>
        <w:spacing w:before="0" w:beforeAutospacing="0" w:after="0" w:afterAutospacing="0" w:line="285" w:lineRule="atLeast"/>
        <w:ind w:firstLine="708"/>
        <w:jc w:val="center"/>
        <w:rPr>
          <w:i/>
        </w:rPr>
      </w:pPr>
      <w:r w:rsidRPr="00C345CA">
        <w:rPr>
          <w:i/>
        </w:rPr>
        <w:t xml:space="preserve">(Приет на ПС № </w:t>
      </w:r>
      <w:r w:rsidR="0092266B">
        <w:rPr>
          <w:i/>
        </w:rPr>
        <w:t>10</w:t>
      </w:r>
      <w:bookmarkStart w:id="0" w:name="_GoBack"/>
      <w:bookmarkEnd w:id="0"/>
      <w:r w:rsidRPr="00C345CA">
        <w:rPr>
          <w:i/>
        </w:rPr>
        <w:t xml:space="preserve"> от 1</w:t>
      </w:r>
      <w:r w:rsidR="00E34DD9">
        <w:rPr>
          <w:i/>
        </w:rPr>
        <w:t>4</w:t>
      </w:r>
      <w:r w:rsidRPr="00C345CA">
        <w:rPr>
          <w:i/>
        </w:rPr>
        <w:t>.09.20</w:t>
      </w:r>
      <w:r w:rsidR="00AF3096">
        <w:rPr>
          <w:i/>
        </w:rPr>
        <w:t>21</w:t>
      </w:r>
      <w:r w:rsidRPr="00C345CA">
        <w:rPr>
          <w:i/>
        </w:rPr>
        <w:t xml:space="preserve">год и утвърден със </w:t>
      </w:r>
    </w:p>
    <w:p w:rsidR="003C177B" w:rsidRPr="002025FC" w:rsidRDefault="003C177B" w:rsidP="002025FC">
      <w:pPr>
        <w:pStyle w:val="a6"/>
        <w:shd w:val="clear" w:color="auto" w:fill="FFFFFF"/>
        <w:spacing w:before="0" w:beforeAutospacing="0" w:after="0" w:afterAutospacing="0" w:line="285" w:lineRule="atLeast"/>
        <w:ind w:firstLine="708"/>
        <w:jc w:val="center"/>
        <w:rPr>
          <w:i/>
          <w:color w:val="000000"/>
        </w:rPr>
      </w:pPr>
      <w:r w:rsidRPr="00C345CA">
        <w:rPr>
          <w:i/>
        </w:rPr>
        <w:t xml:space="preserve">заповед на директора </w:t>
      </w:r>
      <w:r w:rsidR="00CD0337" w:rsidRPr="00C345CA">
        <w:rPr>
          <w:i/>
        </w:rPr>
        <w:t>РД 09-</w:t>
      </w:r>
      <w:r w:rsidR="00AF3096">
        <w:rPr>
          <w:i/>
        </w:rPr>
        <w:t>…….</w:t>
      </w:r>
      <w:r w:rsidR="00CD0337" w:rsidRPr="00C345CA">
        <w:rPr>
          <w:i/>
        </w:rPr>
        <w:t xml:space="preserve"> / 1</w:t>
      </w:r>
      <w:r w:rsidR="00E34DD9">
        <w:rPr>
          <w:i/>
        </w:rPr>
        <w:t>4</w:t>
      </w:r>
      <w:r w:rsidR="00CD0337" w:rsidRPr="00C345CA">
        <w:rPr>
          <w:i/>
        </w:rPr>
        <w:t>.</w:t>
      </w:r>
      <w:r w:rsidR="00E34DD9">
        <w:rPr>
          <w:i/>
        </w:rPr>
        <w:t>09.202</w:t>
      </w:r>
      <w:r w:rsidR="00AF3096">
        <w:rPr>
          <w:i/>
        </w:rPr>
        <w:t>1</w:t>
      </w:r>
      <w:r w:rsidRPr="00C345CA">
        <w:rPr>
          <w:i/>
        </w:rPr>
        <w:t>г.)</w:t>
      </w:r>
    </w:p>
    <w:p w:rsidR="001247DD" w:rsidRDefault="001247DD">
      <w:pPr>
        <w:pStyle w:val="a3"/>
        <w:spacing w:before="2"/>
        <w:rPr>
          <w:b/>
          <w:sz w:val="23"/>
        </w:rPr>
      </w:pPr>
    </w:p>
    <w:p w:rsidR="001247DD" w:rsidRDefault="00720AE6">
      <w:pPr>
        <w:ind w:left="857"/>
        <w:rPr>
          <w:b/>
          <w:sz w:val="24"/>
        </w:rPr>
      </w:pPr>
      <w:r>
        <w:rPr>
          <w:b/>
          <w:sz w:val="24"/>
        </w:rPr>
        <w:t>ВЪВЕДЕНИЕ И ЦЕЛ НА НАСТОЯЩИЯ ДОКУМЕНТ</w:t>
      </w:r>
    </w:p>
    <w:p w:rsidR="001247DD" w:rsidRDefault="001247DD" w:rsidP="0060476F">
      <w:pPr>
        <w:pStyle w:val="a3"/>
        <w:spacing w:line="276" w:lineRule="auto"/>
        <w:rPr>
          <w:b/>
          <w:sz w:val="21"/>
        </w:rPr>
      </w:pPr>
    </w:p>
    <w:p w:rsidR="00AF3096" w:rsidRDefault="00720AE6" w:rsidP="00AF3096">
      <w:pPr>
        <w:pStyle w:val="a3"/>
        <w:ind w:left="119" w:right="114" w:firstLine="735"/>
        <w:jc w:val="both"/>
      </w:pPr>
      <w:r>
        <w:t>Настоящият документ е изготвен от работна група в Министерството на образованието и науката с участието на представители на Министерството на труда и социалната политика, Агенцията за социално подпомагане, Държавната агенция за закрила на детето, Националната мрежа за децата, Фондация „Асоциация Анимус”, Асоциация „Родители”, Сдружение „Дете и пространство” и УНИЦЕФ България. Документът има за цел да очертае рамките на единен механизъм за превенция и интервенция на насилието и тормоза, който да подпомогне институциите в предучилищното и училищното образование в техните усилия за създаване на сигурна образователна среда.</w:t>
      </w:r>
    </w:p>
    <w:p w:rsidR="00AF3096" w:rsidRDefault="00720AE6" w:rsidP="00AF3096">
      <w:pPr>
        <w:pStyle w:val="a3"/>
        <w:ind w:left="119" w:right="114" w:firstLine="735"/>
        <w:jc w:val="both"/>
      </w:pPr>
      <w:r>
        <w:t>Въвеждането на общ механизъм се налага от разбирането, че реален напредък в справянето с насилието и тормоза може да бъде постигнат само при прилагането на последователна и целенасочена политика, която се споделя и изпълнява от всички участници в образователния процес. Тази политика следва да е част от цялостната съвкупност от политики за развитие на детските градини, училищата и центровете за подкрепа за личностно развитие. Тя регламентира в дългосрочен план целите и задачите по отношение на превенцията на насилието, както и разписва конкретни роли, отговорности и процедури за действие при възникнали ситуации на насилие и тормоз. Тези елементи са подробно разгледани в настоящия</w:t>
      </w:r>
      <w:r>
        <w:rPr>
          <w:spacing w:val="-3"/>
        </w:rPr>
        <w:t xml:space="preserve"> </w:t>
      </w:r>
      <w:r>
        <w:t>документ.</w:t>
      </w:r>
    </w:p>
    <w:p w:rsidR="00AF3096" w:rsidRDefault="00720AE6" w:rsidP="00AF3096">
      <w:pPr>
        <w:pStyle w:val="a3"/>
        <w:ind w:left="119" w:right="114" w:firstLine="735"/>
        <w:jc w:val="both"/>
      </w:pPr>
      <w:r>
        <w:t>Документът се състои от две основни части, приложения и алгоритъм за прилагането на механизма. В първата част се разясняват понятията „насилие” и</w:t>
      </w:r>
      <w:r w:rsidR="00032D8B">
        <w:t xml:space="preserve"> </w:t>
      </w:r>
      <w:r>
        <w:t>„тормоз”, разликата между тях, видовете поведение, които те включват, както и белезите, по които да бъдат разпознати. Тази част е информативна и с нея трябва да бъдат запознати всички в институциите в системата на предучилищното и училищното образование.</w:t>
      </w:r>
    </w:p>
    <w:p w:rsidR="001247DD" w:rsidRDefault="00720AE6" w:rsidP="00AF3096">
      <w:pPr>
        <w:pStyle w:val="a3"/>
        <w:ind w:left="119" w:right="114" w:firstLine="735"/>
        <w:jc w:val="both"/>
      </w:pPr>
      <w:r>
        <w:t>Във втората част на документа се разглеждат задължителните елементи на цялостна политика за сигурна образователна среда - превенция и интервенции в случай на насилие и тормоз. Разясняват се още дейностите по превенция и интервенция</w:t>
      </w:r>
    </w:p>
    <w:p w:rsidR="00AF3096" w:rsidRDefault="00720AE6" w:rsidP="00AF3096">
      <w:pPr>
        <w:pStyle w:val="a3"/>
        <w:ind w:left="119" w:right="114"/>
        <w:jc w:val="both"/>
      </w:pPr>
      <w:r>
        <w:t>(реакция), които се осъществяват на равнище институция и на равнище група/клас, включването на родителите като неизменен участник, както и се очертават основните ресурси, които институциите в системата на предучилищното и училищното образование и съответно Министерство на образованието и науката трябва да осигурят, за да може ефективно да се предотвратява насилието.</w:t>
      </w:r>
    </w:p>
    <w:p w:rsidR="001247DD" w:rsidRDefault="00720AE6" w:rsidP="00AF3096">
      <w:pPr>
        <w:pStyle w:val="a3"/>
        <w:ind w:left="119" w:right="114" w:firstLine="601"/>
        <w:jc w:val="both"/>
      </w:pPr>
      <w:r>
        <w:t xml:space="preserve">Приложенията към основния документ дават практически насоки за това как да се прави </w:t>
      </w:r>
      <w:r>
        <w:lastRenderedPageBreak/>
        <w:t>изследване и оценка на актуалната ситуация, как да се осъществяват дейностите на ниво група/клас, как да се подаде сигнал към други служби или услуги при възникване на по-сериозни ситуации с оглед на причинената вреда и последиците за живота и здравето на децата.</w:t>
      </w:r>
    </w:p>
    <w:p w:rsidR="001247DD" w:rsidRDefault="00720AE6" w:rsidP="0020140E">
      <w:pPr>
        <w:pStyle w:val="a3"/>
        <w:ind w:left="119" w:right="115" w:firstLine="568"/>
        <w:jc w:val="both"/>
      </w:pPr>
      <w:r>
        <w:t>Алгоритъмът разписва конкретни стъпки за реализирането на дейностите по настоящия механизъм.</w:t>
      </w:r>
    </w:p>
    <w:p w:rsidR="001247DD" w:rsidRDefault="001247DD" w:rsidP="0060476F">
      <w:pPr>
        <w:pStyle w:val="a3"/>
        <w:spacing w:line="276" w:lineRule="auto"/>
        <w:rPr>
          <w:sz w:val="36"/>
        </w:rPr>
      </w:pPr>
    </w:p>
    <w:p w:rsidR="001247DD" w:rsidRDefault="00720AE6" w:rsidP="0060476F">
      <w:pPr>
        <w:pStyle w:val="1"/>
        <w:numPr>
          <w:ilvl w:val="0"/>
          <w:numId w:val="23"/>
        </w:numPr>
        <w:tabs>
          <w:tab w:val="left" w:pos="530"/>
        </w:tabs>
        <w:spacing w:line="276" w:lineRule="auto"/>
        <w:ind w:right="113" w:firstLine="0"/>
        <w:jc w:val="both"/>
      </w:pPr>
      <w:r>
        <w:t>ИЗМЕРЕНИЯ НА НАСИЛИЕТО И ТОРМОЗА В СИСТЕМАТА НА ПРЕДУЧИЛИЩНОТО И УЧИЛИЩНОТО</w:t>
      </w:r>
      <w:r>
        <w:rPr>
          <w:spacing w:val="-1"/>
        </w:rPr>
        <w:t xml:space="preserve"> </w:t>
      </w:r>
      <w:r>
        <w:t>ОБРАЗОВАНИЕ</w:t>
      </w:r>
    </w:p>
    <w:p w:rsidR="001247DD" w:rsidRDefault="00720AE6" w:rsidP="00AF3096">
      <w:pPr>
        <w:ind w:left="567"/>
        <w:rPr>
          <w:b/>
          <w:sz w:val="24"/>
        </w:rPr>
      </w:pPr>
      <w:r>
        <w:rPr>
          <w:b/>
          <w:sz w:val="24"/>
        </w:rPr>
        <w:t>Какво е насилие?</w:t>
      </w:r>
    </w:p>
    <w:p w:rsidR="00AF3096" w:rsidRDefault="00720AE6" w:rsidP="00AF3096">
      <w:pPr>
        <w:pStyle w:val="a3"/>
        <w:tabs>
          <w:tab w:val="left" w:pos="567"/>
        </w:tabs>
        <w:ind w:left="121" w:right="115" w:firstLine="446"/>
        <w:jc w:val="both"/>
      </w:pPr>
      <w:r>
        <w:t xml:space="preserve">В България в официална употреба е дефиницията на понятието </w:t>
      </w:r>
      <w:r>
        <w:rPr>
          <w:b/>
        </w:rPr>
        <w:t>„насилие“</w:t>
      </w:r>
      <w:r>
        <w:t>, дадена в параграф 1, т. 1-5 от допълнителните разпоредби на Правилника за прилагане на Закона за закрила на детето:</w:t>
      </w:r>
    </w:p>
    <w:p w:rsidR="00AF3096" w:rsidRDefault="00720AE6" w:rsidP="00AF3096">
      <w:pPr>
        <w:pStyle w:val="a3"/>
        <w:tabs>
          <w:tab w:val="left" w:pos="567"/>
        </w:tabs>
        <w:ind w:left="121" w:right="115" w:firstLine="446"/>
        <w:jc w:val="both"/>
      </w:pPr>
      <w:r>
        <w:rPr>
          <w:b/>
        </w:rPr>
        <w:t xml:space="preserve">„Насилие“ </w:t>
      </w:r>
      <w:r>
        <w:t>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w:t>
      </w:r>
      <w:r>
        <w:rPr>
          <w:spacing w:val="-8"/>
        </w:rPr>
        <w:t xml:space="preserve"> </w:t>
      </w:r>
      <w:r>
        <w:t>среда.</w:t>
      </w:r>
    </w:p>
    <w:p w:rsidR="00AF3096" w:rsidRDefault="00720AE6" w:rsidP="00AF3096">
      <w:pPr>
        <w:pStyle w:val="a3"/>
        <w:tabs>
          <w:tab w:val="left" w:pos="567"/>
        </w:tabs>
        <w:ind w:left="121" w:right="115" w:firstLine="446"/>
        <w:jc w:val="both"/>
      </w:pPr>
      <w:r>
        <w:rPr>
          <w:b/>
        </w:rPr>
        <w:t xml:space="preserve">„Физическо насилие“ </w:t>
      </w:r>
      <w:r>
        <w:t>е причиняване на телесна повреда, включително причиняване на болка или страдание, без разстройство на здравето.</w:t>
      </w:r>
    </w:p>
    <w:p w:rsidR="00AF3096" w:rsidRDefault="00720AE6" w:rsidP="00AF3096">
      <w:pPr>
        <w:pStyle w:val="a3"/>
        <w:tabs>
          <w:tab w:val="left" w:pos="567"/>
        </w:tabs>
        <w:ind w:left="121" w:right="115" w:firstLine="446"/>
        <w:jc w:val="both"/>
      </w:pPr>
      <w:r>
        <w:t>„</w:t>
      </w:r>
      <w:r>
        <w:rPr>
          <w:b/>
        </w:rPr>
        <w:t xml:space="preserve">Психическо насилие“ </w:t>
      </w:r>
      <w:r>
        <w:t>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1247DD" w:rsidRDefault="00720AE6" w:rsidP="00AF3096">
      <w:pPr>
        <w:pStyle w:val="a3"/>
        <w:tabs>
          <w:tab w:val="left" w:pos="567"/>
        </w:tabs>
        <w:ind w:left="121" w:right="115" w:firstLine="446"/>
        <w:jc w:val="both"/>
      </w:pPr>
      <w:r>
        <w:rPr>
          <w:b/>
        </w:rPr>
        <w:t xml:space="preserve">„Сексуално насилие“ </w:t>
      </w:r>
      <w:r>
        <w:t>е използването на дете за сексуално задоволяване.</w:t>
      </w:r>
    </w:p>
    <w:p w:rsidR="00AF3096" w:rsidRDefault="00720AE6" w:rsidP="00AF3096">
      <w:pPr>
        <w:pStyle w:val="a3"/>
        <w:ind w:left="137"/>
        <w:jc w:val="both"/>
      </w:pPr>
      <w:r>
        <w:t>Сексуално насилие и злоупотреба над дете според определението на Световна здравна</w:t>
      </w:r>
      <w:r w:rsidR="002016AF">
        <w:t xml:space="preserve"> </w:t>
      </w:r>
      <w:r>
        <w:t>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1247DD" w:rsidRDefault="00720AE6" w:rsidP="00AF3096">
      <w:pPr>
        <w:pStyle w:val="a3"/>
        <w:ind w:left="137" w:firstLine="552"/>
        <w:jc w:val="both"/>
      </w:pPr>
      <w:r>
        <w:rPr>
          <w:b/>
        </w:rPr>
        <w:t xml:space="preserve">„Пренебрегване“ </w:t>
      </w:r>
      <w:r>
        <w:t>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1247DD" w:rsidRDefault="00720AE6" w:rsidP="0020140E">
      <w:pPr>
        <w:pStyle w:val="a3"/>
        <w:ind w:left="121" w:right="114" w:firstLine="568"/>
        <w:jc w:val="both"/>
      </w:pPr>
      <w:r>
        <w:t>Насилието може да бъде от възрастен към дете, между деца и от дете към възрастен.</w:t>
      </w:r>
    </w:p>
    <w:p w:rsidR="00AF3096" w:rsidRDefault="00AF3096" w:rsidP="0020140E">
      <w:pPr>
        <w:pStyle w:val="1"/>
        <w:ind w:left="121"/>
      </w:pPr>
    </w:p>
    <w:p w:rsidR="001247DD" w:rsidRDefault="00720AE6" w:rsidP="0020140E">
      <w:pPr>
        <w:pStyle w:val="1"/>
        <w:ind w:left="121"/>
      </w:pPr>
      <w:r>
        <w:t>Какво е тормоз?</w:t>
      </w:r>
    </w:p>
    <w:p w:rsidR="001247DD" w:rsidRDefault="00720AE6" w:rsidP="0020140E">
      <w:pPr>
        <w:pStyle w:val="a3"/>
        <w:ind w:left="121" w:right="113" w:firstLine="568"/>
        <w:jc w:val="both"/>
      </w:pPr>
      <w:r>
        <w:rPr>
          <w:b/>
        </w:rPr>
        <w:t xml:space="preserve">Тормозът </w:t>
      </w:r>
      <w:r>
        <w:t>е специфичен вид насилие сред децата и е сред най-неуловимите форми на агресивно поведение и насилие. Но не всеки акт на насилие е тормоз. Тормозът между връстници e групов феномен. Случаите на тормоз се извършват в групова среда, в присъствието на други връстници и в отсъствието на възрастни. Професор д-р Дан Олвеус определя тормоза като „повтарящи се във времето негативни действия от страна на един или повече ученици, когато някой умишлено причинява или опитва да причини травма или дискомфорт на друго дете чрез физически контакт, чрез думи или по друг начин.“</w:t>
      </w:r>
    </w:p>
    <w:p w:rsidR="001247DD" w:rsidRDefault="00720AE6" w:rsidP="0020140E">
      <w:pPr>
        <w:pStyle w:val="1"/>
        <w:ind w:left="121" w:right="115" w:firstLine="568"/>
        <w:jc w:val="both"/>
      </w:pPr>
      <w:r>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Тормозът не спира от само себе си, без външна намеса.</w:t>
      </w:r>
    </w:p>
    <w:p w:rsidR="001247DD" w:rsidRDefault="00720AE6" w:rsidP="00AF3096">
      <w:pPr>
        <w:pStyle w:val="a3"/>
        <w:ind w:firstLine="121"/>
      </w:pPr>
      <w:r>
        <w:t>Ключови в разбирането за тормоза са следите характеристики:</w:t>
      </w:r>
    </w:p>
    <w:p w:rsidR="001247DD" w:rsidRDefault="00720AE6" w:rsidP="0020140E">
      <w:pPr>
        <w:pStyle w:val="a4"/>
        <w:numPr>
          <w:ilvl w:val="1"/>
          <w:numId w:val="23"/>
        </w:numPr>
        <w:tabs>
          <w:tab w:val="left" w:pos="704"/>
        </w:tabs>
        <w:ind w:left="703" w:hanging="360"/>
        <w:rPr>
          <w:sz w:val="24"/>
        </w:rPr>
      </w:pPr>
      <w:r>
        <w:rPr>
          <w:sz w:val="24"/>
        </w:rPr>
        <w:t>злонамерена проява, която има за цел да нарани или унижи</w:t>
      </w:r>
      <w:r>
        <w:rPr>
          <w:spacing w:val="-11"/>
          <w:sz w:val="24"/>
        </w:rPr>
        <w:t xml:space="preserve"> </w:t>
      </w:r>
      <w:r>
        <w:rPr>
          <w:sz w:val="24"/>
        </w:rPr>
        <w:t>дете;</w:t>
      </w:r>
    </w:p>
    <w:p w:rsidR="001247DD" w:rsidRDefault="00720AE6" w:rsidP="0020140E">
      <w:pPr>
        <w:pStyle w:val="a4"/>
        <w:numPr>
          <w:ilvl w:val="1"/>
          <w:numId w:val="23"/>
        </w:numPr>
        <w:tabs>
          <w:tab w:val="left" w:pos="704"/>
        </w:tabs>
        <w:ind w:left="703" w:right="115" w:hanging="360"/>
        <w:rPr>
          <w:sz w:val="24"/>
        </w:rPr>
      </w:pPr>
      <w:r>
        <w:rPr>
          <w:sz w:val="24"/>
        </w:rPr>
        <w:t>извършва се от позиция на силата, като едната страна използва доминиращата си позиция, за да нарани другата физически или психически, да я унизи или</w:t>
      </w:r>
      <w:r>
        <w:rPr>
          <w:spacing w:val="-37"/>
          <w:sz w:val="24"/>
        </w:rPr>
        <w:t xml:space="preserve"> </w:t>
      </w:r>
      <w:r>
        <w:rPr>
          <w:sz w:val="24"/>
        </w:rPr>
        <w:t>изолира;</w:t>
      </w:r>
    </w:p>
    <w:p w:rsidR="001247DD" w:rsidRDefault="00720AE6" w:rsidP="0020140E">
      <w:pPr>
        <w:pStyle w:val="a4"/>
        <w:numPr>
          <w:ilvl w:val="1"/>
          <w:numId w:val="23"/>
        </w:numPr>
        <w:tabs>
          <w:tab w:val="left" w:pos="704"/>
        </w:tabs>
        <w:ind w:left="703" w:hanging="360"/>
        <w:rPr>
          <w:sz w:val="24"/>
        </w:rPr>
      </w:pPr>
      <w:r>
        <w:rPr>
          <w:sz w:val="24"/>
        </w:rPr>
        <w:lastRenderedPageBreak/>
        <w:t>повтаря се многократно във времето, а не е еднократен и изолиран акт на</w:t>
      </w:r>
      <w:r>
        <w:rPr>
          <w:spacing w:val="-33"/>
          <w:sz w:val="24"/>
        </w:rPr>
        <w:t xml:space="preserve"> </w:t>
      </w:r>
      <w:r>
        <w:rPr>
          <w:sz w:val="24"/>
        </w:rPr>
        <w:t>насилие.</w:t>
      </w:r>
    </w:p>
    <w:p w:rsidR="001247DD" w:rsidRDefault="001247DD" w:rsidP="0020140E">
      <w:pPr>
        <w:pStyle w:val="a3"/>
        <w:rPr>
          <w:sz w:val="22"/>
        </w:rPr>
      </w:pPr>
    </w:p>
    <w:p w:rsidR="001247DD" w:rsidRDefault="00720AE6" w:rsidP="00AF3096">
      <w:pPr>
        <w:pStyle w:val="a3"/>
        <w:ind w:firstLine="121"/>
      </w:pPr>
      <w:r>
        <w:t>Проявите на тормоз най-общо могат да бъдат описани като:</w:t>
      </w:r>
    </w:p>
    <w:p w:rsidR="001247DD" w:rsidRDefault="00720AE6" w:rsidP="0020140E">
      <w:pPr>
        <w:pStyle w:val="a3"/>
        <w:ind w:left="121" w:right="114" w:firstLine="568"/>
        <w:jc w:val="both"/>
      </w:pPr>
      <w:r>
        <w:rPr>
          <w:b/>
        </w:rPr>
        <w:t>Физически тормоз</w:t>
      </w:r>
      <w:r>
        <w:t>, например, блъскане, щипане, разрушаване, удряне, нанасяне на болка, спъване, затваряне в някое помещение.</w:t>
      </w:r>
    </w:p>
    <w:p w:rsidR="001247DD" w:rsidRDefault="00720AE6" w:rsidP="0020140E">
      <w:pPr>
        <w:pStyle w:val="a3"/>
        <w:ind w:left="121" w:right="113" w:firstLine="568"/>
        <w:jc w:val="both"/>
      </w:pPr>
      <w:r>
        <w:rPr>
          <w:b/>
        </w:rPr>
        <w:t>Психически тормоз</w:t>
      </w:r>
      <w:r>
        <w:t>, например, 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w:t>
      </w:r>
      <w:r>
        <w:rPr>
          <w:spacing w:val="-2"/>
        </w:rPr>
        <w:t xml:space="preserve"> </w:t>
      </w:r>
      <w:r>
        <w:t>тормоз.</w:t>
      </w:r>
    </w:p>
    <w:p w:rsidR="001247DD" w:rsidRDefault="00720AE6" w:rsidP="0020140E">
      <w:pPr>
        <w:pStyle w:val="a3"/>
        <w:ind w:left="121" w:right="114" w:firstLine="568"/>
        <w:jc w:val="both"/>
      </w:pPr>
      <w:r>
        <w:rPr>
          <w:b/>
        </w:rPr>
        <w:t xml:space="preserve">Сексуален тормоз </w:t>
      </w:r>
      <w:r>
        <w:t>–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rsidR="001247DD" w:rsidRDefault="00720AE6" w:rsidP="0020140E">
      <w:pPr>
        <w:pStyle w:val="a3"/>
        <w:ind w:left="116" w:right="114" w:firstLine="560"/>
        <w:jc w:val="both"/>
      </w:pPr>
      <w:r>
        <w:rPr>
          <w:b/>
        </w:rPr>
        <w:t xml:space="preserve">„Кибер насилие“ </w:t>
      </w:r>
      <w:r>
        <w:t>и „</w:t>
      </w:r>
      <w:r>
        <w:rPr>
          <w:b/>
        </w:rPr>
        <w:t>Кибер тормоз</w:t>
      </w:r>
      <w:r>
        <w:t>“ са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w:t>
      </w:r>
      <w:r>
        <w:rPr>
          <w:spacing w:val="-1"/>
        </w:rPr>
        <w:t xml:space="preserve"> </w:t>
      </w:r>
      <w:r>
        <w:t>др.</w:t>
      </w:r>
    </w:p>
    <w:p w:rsidR="001247DD" w:rsidRDefault="00720AE6" w:rsidP="0020140E">
      <w:pPr>
        <w:pStyle w:val="a3"/>
        <w:ind w:left="121" w:right="114" w:firstLine="568"/>
        <w:jc w:val="both"/>
      </w:pPr>
      <w:r>
        <w:t>Ако дете е въвлечено в рискова ситуация онлайн, това винаги има своите отражения в реалния му живот. Преживяванията за детето могат да бъдат дори по- унизителни, тъй като кибертормозът не може да бъде прекратен веднага и е достъпен  до много по-голям кръг</w:t>
      </w:r>
      <w:r>
        <w:rPr>
          <w:spacing w:val="-1"/>
        </w:rPr>
        <w:t xml:space="preserve"> </w:t>
      </w:r>
      <w:r>
        <w:t>хора.</w:t>
      </w:r>
    </w:p>
    <w:p w:rsidR="001247DD" w:rsidRDefault="00720AE6" w:rsidP="0020140E">
      <w:pPr>
        <w:pStyle w:val="1"/>
        <w:ind w:left="121"/>
      </w:pPr>
      <w:r>
        <w:t>Разлики между тормоз и закачки или игра между децата и учениците</w:t>
      </w:r>
    </w:p>
    <w:p w:rsidR="001247DD" w:rsidRDefault="00720AE6" w:rsidP="0020140E">
      <w:pPr>
        <w:pStyle w:val="a3"/>
        <w:ind w:left="121" w:right="113" w:firstLine="568"/>
        <w:jc w:val="both"/>
      </w:pPr>
      <w:r>
        <w:t>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w:t>
      </w:r>
      <w:r>
        <w:rPr>
          <w:spacing w:val="8"/>
        </w:rPr>
        <w:t xml:space="preserve"> </w:t>
      </w:r>
      <w:r>
        <w:t>тежест.</w:t>
      </w:r>
      <w:r>
        <w:rPr>
          <w:spacing w:val="9"/>
        </w:rPr>
        <w:t xml:space="preserve"> </w:t>
      </w:r>
      <w:r>
        <w:t>На</w:t>
      </w:r>
      <w:r>
        <w:rPr>
          <w:spacing w:val="9"/>
        </w:rPr>
        <w:t xml:space="preserve"> </w:t>
      </w:r>
      <w:r>
        <w:t>първо</w:t>
      </w:r>
      <w:r>
        <w:rPr>
          <w:spacing w:val="9"/>
        </w:rPr>
        <w:t xml:space="preserve"> </w:t>
      </w:r>
      <w:r>
        <w:t>място</w:t>
      </w:r>
      <w:r>
        <w:rPr>
          <w:spacing w:val="9"/>
        </w:rPr>
        <w:t xml:space="preserve"> </w:t>
      </w:r>
      <w:r>
        <w:t>важно</w:t>
      </w:r>
      <w:r>
        <w:rPr>
          <w:spacing w:val="9"/>
        </w:rPr>
        <w:t xml:space="preserve"> </w:t>
      </w:r>
      <w:r>
        <w:t>е</w:t>
      </w:r>
      <w:r>
        <w:rPr>
          <w:spacing w:val="10"/>
        </w:rPr>
        <w:t xml:space="preserve"> </w:t>
      </w:r>
      <w:r>
        <w:t>да</w:t>
      </w:r>
      <w:r>
        <w:rPr>
          <w:spacing w:val="9"/>
        </w:rPr>
        <w:t xml:space="preserve"> </w:t>
      </w:r>
      <w:r>
        <w:t>се</w:t>
      </w:r>
      <w:r>
        <w:rPr>
          <w:spacing w:val="9"/>
        </w:rPr>
        <w:t xml:space="preserve"> </w:t>
      </w:r>
      <w:r>
        <w:t>разграничат</w:t>
      </w:r>
      <w:r>
        <w:rPr>
          <w:spacing w:val="9"/>
        </w:rPr>
        <w:t xml:space="preserve"> </w:t>
      </w:r>
      <w:r>
        <w:t>случаите,</w:t>
      </w:r>
      <w:r>
        <w:rPr>
          <w:spacing w:val="8"/>
        </w:rPr>
        <w:t xml:space="preserve"> </w:t>
      </w:r>
      <w:r>
        <w:t>когато</w:t>
      </w:r>
      <w:r>
        <w:rPr>
          <w:spacing w:val="9"/>
        </w:rPr>
        <w:t xml:space="preserve"> </w:t>
      </w:r>
      <w:r>
        <w:t>не</w:t>
      </w:r>
      <w:r>
        <w:rPr>
          <w:spacing w:val="9"/>
        </w:rPr>
        <w:t xml:space="preserve"> </w:t>
      </w:r>
      <w:r>
        <w:t>се</w:t>
      </w:r>
      <w:r>
        <w:rPr>
          <w:spacing w:val="9"/>
        </w:rPr>
        <w:t xml:space="preserve"> </w:t>
      </w:r>
      <w:r>
        <w:t>касае</w:t>
      </w:r>
    </w:p>
    <w:p w:rsidR="001247DD" w:rsidRDefault="00720AE6" w:rsidP="0020140E">
      <w:pPr>
        <w:pStyle w:val="a3"/>
        <w:ind w:left="121" w:right="114"/>
        <w:jc w:val="both"/>
      </w:pPr>
      <w:r>
        <w:t>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1247DD" w:rsidRDefault="00720AE6" w:rsidP="0020140E">
      <w:pPr>
        <w:pStyle w:val="a4"/>
        <w:numPr>
          <w:ilvl w:val="2"/>
          <w:numId w:val="23"/>
        </w:numPr>
        <w:tabs>
          <w:tab w:val="left" w:pos="858"/>
        </w:tabs>
        <w:ind w:right="114" w:hanging="360"/>
        <w:jc w:val="both"/>
        <w:rPr>
          <w:sz w:val="24"/>
        </w:rPr>
      </w:pPr>
      <w:r>
        <w:rPr>
          <w:sz w:val="24"/>
        </w:rPr>
        <w:t xml:space="preserve">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w:t>
      </w:r>
      <w:r>
        <w:rPr>
          <w:sz w:val="24"/>
          <w:u w:val="single"/>
        </w:rPr>
        <w:t>става дума за</w:t>
      </w:r>
      <w:r>
        <w:rPr>
          <w:spacing w:val="-1"/>
          <w:sz w:val="24"/>
          <w:u w:val="single"/>
        </w:rPr>
        <w:t xml:space="preserve"> </w:t>
      </w:r>
      <w:r>
        <w:rPr>
          <w:sz w:val="24"/>
          <w:u w:val="single"/>
        </w:rPr>
        <w:t>игра</w:t>
      </w:r>
      <w:r>
        <w:rPr>
          <w:sz w:val="24"/>
        </w:rPr>
        <w:t>.</w:t>
      </w:r>
    </w:p>
    <w:p w:rsidR="001247DD" w:rsidRDefault="00720AE6" w:rsidP="0020140E">
      <w:pPr>
        <w:pStyle w:val="a4"/>
        <w:numPr>
          <w:ilvl w:val="2"/>
          <w:numId w:val="23"/>
        </w:numPr>
        <w:tabs>
          <w:tab w:val="left" w:pos="858"/>
        </w:tabs>
        <w:ind w:right="114" w:hanging="360"/>
        <w:jc w:val="both"/>
        <w:rPr>
          <w:sz w:val="24"/>
        </w:rPr>
      </w:pPr>
      <w:r>
        <w:rPr>
          <w:sz w:val="24"/>
        </w:rPr>
        <w:t xml:space="preserve">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Pr>
          <w:sz w:val="24"/>
          <w:u w:val="single"/>
        </w:rPr>
        <w:t>става дума</w:t>
      </w:r>
      <w:r>
        <w:rPr>
          <w:sz w:val="24"/>
        </w:rPr>
        <w:t xml:space="preserve"> </w:t>
      </w:r>
      <w:r>
        <w:rPr>
          <w:sz w:val="24"/>
          <w:u w:val="single"/>
        </w:rPr>
        <w:t xml:space="preserve"> за тормоз</w:t>
      </w:r>
      <w:r>
        <w:rPr>
          <w:sz w:val="24"/>
        </w:rPr>
        <w:t>.</w:t>
      </w:r>
    </w:p>
    <w:p w:rsidR="001247DD" w:rsidRDefault="00720AE6" w:rsidP="0020140E">
      <w:pPr>
        <w:pStyle w:val="a4"/>
        <w:numPr>
          <w:ilvl w:val="2"/>
          <w:numId w:val="23"/>
        </w:numPr>
        <w:tabs>
          <w:tab w:val="left" w:pos="858"/>
        </w:tabs>
        <w:ind w:right="116" w:hanging="360"/>
        <w:jc w:val="both"/>
        <w:rPr>
          <w:sz w:val="24"/>
        </w:rPr>
      </w:pPr>
      <w:r>
        <w:rPr>
          <w:sz w:val="24"/>
        </w:rPr>
        <w:t>Ако детето/ученикът не се чувстват добре от закачките и подигравките, тогава поведението може да е</w:t>
      </w:r>
      <w:r>
        <w:rPr>
          <w:spacing w:val="-2"/>
          <w:sz w:val="24"/>
        </w:rPr>
        <w:t xml:space="preserve"> </w:t>
      </w:r>
      <w:r>
        <w:rPr>
          <w:sz w:val="24"/>
        </w:rPr>
        <w:t>тормоз.</w:t>
      </w:r>
    </w:p>
    <w:p w:rsidR="001247DD" w:rsidRDefault="00720AE6" w:rsidP="0020140E">
      <w:pPr>
        <w:pStyle w:val="a4"/>
        <w:numPr>
          <w:ilvl w:val="2"/>
          <w:numId w:val="23"/>
        </w:numPr>
        <w:tabs>
          <w:tab w:val="left" w:pos="858"/>
        </w:tabs>
        <w:ind w:right="115" w:hanging="360"/>
        <w:jc w:val="both"/>
        <w:rPr>
          <w:sz w:val="24"/>
        </w:rPr>
      </w:pPr>
      <w:r>
        <w:rPr>
          <w:sz w:val="24"/>
        </w:rPr>
        <w:t>Ако детето/ученикът, към когото са отправени подигравките, поиска от другото дете да спре и той или тя не спират да се подиграват, тогава става въпрос за тормоз.</w:t>
      </w:r>
    </w:p>
    <w:p w:rsidR="001247DD" w:rsidRDefault="00720AE6" w:rsidP="0020140E">
      <w:pPr>
        <w:pStyle w:val="a4"/>
        <w:numPr>
          <w:ilvl w:val="2"/>
          <w:numId w:val="23"/>
        </w:numPr>
        <w:tabs>
          <w:tab w:val="left" w:pos="858"/>
        </w:tabs>
        <w:ind w:right="115" w:hanging="360"/>
        <w:jc w:val="both"/>
        <w:rPr>
          <w:sz w:val="24"/>
        </w:rPr>
      </w:pPr>
      <w:r>
        <w:rPr>
          <w:sz w:val="24"/>
        </w:rPr>
        <w:t>Ако детето/ученикът, който дразни, продължава да дразни или дразни отново и отново, това е тормоз.</w:t>
      </w:r>
    </w:p>
    <w:p w:rsidR="001247DD" w:rsidRDefault="00720AE6" w:rsidP="0020140E">
      <w:pPr>
        <w:pStyle w:val="a4"/>
        <w:numPr>
          <w:ilvl w:val="2"/>
          <w:numId w:val="23"/>
        </w:numPr>
        <w:tabs>
          <w:tab w:val="left" w:pos="858"/>
        </w:tabs>
        <w:ind w:right="115" w:hanging="360"/>
        <w:jc w:val="both"/>
        <w:rPr>
          <w:sz w:val="24"/>
        </w:rPr>
      </w:pPr>
      <w:r>
        <w:rPr>
          <w:sz w:val="24"/>
        </w:rPr>
        <w:t xml:space="preserve">Ако дразненето е за нещо, което детето/ученикът не може да промени (височина, носене на очила, тегло, способност да чете, атлетически способности и пр.), тогава може да е </w:t>
      </w:r>
      <w:r>
        <w:rPr>
          <w:sz w:val="24"/>
        </w:rPr>
        <w:lastRenderedPageBreak/>
        <w:t>тормоз.</w:t>
      </w:r>
    </w:p>
    <w:p w:rsidR="001247DD" w:rsidRDefault="00720AE6" w:rsidP="0020140E">
      <w:pPr>
        <w:pStyle w:val="a4"/>
        <w:numPr>
          <w:ilvl w:val="2"/>
          <w:numId w:val="23"/>
        </w:numPr>
        <w:tabs>
          <w:tab w:val="left" w:pos="858"/>
        </w:tabs>
        <w:ind w:right="113" w:hanging="360"/>
        <w:jc w:val="both"/>
        <w:rPr>
          <w:sz w:val="24"/>
        </w:rPr>
      </w:pPr>
      <w:r>
        <w:rPr>
          <w:sz w:val="24"/>
        </w:rPr>
        <w:t>Ако има и други хора наоколо, които наблюдават ситуацията и се окуражават или се присъединяват към ситуацията на подигравки, това е</w:t>
      </w:r>
      <w:r>
        <w:rPr>
          <w:spacing w:val="-12"/>
          <w:sz w:val="24"/>
        </w:rPr>
        <w:t xml:space="preserve"> </w:t>
      </w:r>
      <w:r>
        <w:rPr>
          <w:sz w:val="24"/>
        </w:rPr>
        <w:t>тормоз.</w:t>
      </w:r>
    </w:p>
    <w:p w:rsidR="001247DD" w:rsidRDefault="00720AE6" w:rsidP="0020140E">
      <w:pPr>
        <w:pStyle w:val="a4"/>
        <w:numPr>
          <w:ilvl w:val="2"/>
          <w:numId w:val="23"/>
        </w:numPr>
        <w:tabs>
          <w:tab w:val="left" w:pos="858"/>
        </w:tabs>
        <w:ind w:right="116" w:hanging="360"/>
        <w:jc w:val="both"/>
        <w:rPr>
          <w:sz w:val="24"/>
        </w:rPr>
      </w:pPr>
      <w:r>
        <w:rPr>
          <w:sz w:val="24"/>
        </w:rPr>
        <w:t>Ако едното дете е по-силно или по-популярно, по-голямо на възраст или по- властно, това може да е</w:t>
      </w:r>
      <w:r>
        <w:rPr>
          <w:spacing w:val="-2"/>
          <w:sz w:val="24"/>
        </w:rPr>
        <w:t xml:space="preserve"> </w:t>
      </w:r>
      <w:r>
        <w:rPr>
          <w:sz w:val="24"/>
        </w:rPr>
        <w:t>тормоз.</w:t>
      </w:r>
    </w:p>
    <w:p w:rsidR="001247DD" w:rsidRDefault="00720AE6" w:rsidP="0020140E">
      <w:pPr>
        <w:pStyle w:val="a3"/>
        <w:ind w:left="137" w:right="114" w:firstLine="360"/>
        <w:jc w:val="both"/>
      </w:pPr>
      <w: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1247DD" w:rsidRDefault="00720AE6" w:rsidP="0020140E">
      <w:pPr>
        <w:pStyle w:val="a3"/>
        <w:ind w:left="137" w:right="115" w:firstLine="360"/>
        <w:jc w:val="both"/>
      </w:pPr>
      <w:r>
        <w:t>Физическото насилие и тормоз са формите, които възрастните най-често забелязват и затова често мерките за справяне обикновено са насочени именно към тях. 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възрастните за своите преживявания.</w:t>
      </w:r>
    </w:p>
    <w:p w:rsidR="001247DD" w:rsidRDefault="00720AE6" w:rsidP="00AF3096">
      <w:pPr>
        <w:pStyle w:val="a3"/>
        <w:ind w:left="121" w:right="113" w:firstLine="376"/>
        <w:jc w:val="both"/>
      </w:pPr>
      <w:r>
        <w:t>Проблемът се задълбочава, когато психическото насилие и тормоз,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 Ето защо е важно да се обърне внимание още при първите признаци за съществуването на насилие и</w:t>
      </w:r>
      <w:r>
        <w:rPr>
          <w:spacing w:val="-1"/>
        </w:rPr>
        <w:t xml:space="preserve"> </w:t>
      </w:r>
      <w:r>
        <w:t>тормоз.</w:t>
      </w:r>
    </w:p>
    <w:p w:rsidR="001247DD" w:rsidRDefault="00720AE6" w:rsidP="0020140E">
      <w:pPr>
        <w:pStyle w:val="1"/>
        <w:ind w:left="121"/>
      </w:pPr>
      <w:r>
        <w:t>Признаци, по които може да се разпознаят насилието и тормозът:</w:t>
      </w:r>
    </w:p>
    <w:p w:rsidR="001247DD" w:rsidRDefault="00720AE6" w:rsidP="0020140E">
      <w:pPr>
        <w:pStyle w:val="a3"/>
        <w:ind w:left="121"/>
      </w:pPr>
      <w:r>
        <w:t>Разпознаването на насилие и тормоз включва следните физически и поведенчески признаци:</w:t>
      </w:r>
    </w:p>
    <w:p w:rsidR="001247DD" w:rsidRDefault="00720AE6" w:rsidP="0020140E">
      <w:pPr>
        <w:pStyle w:val="a4"/>
        <w:numPr>
          <w:ilvl w:val="0"/>
          <w:numId w:val="22"/>
        </w:numPr>
        <w:tabs>
          <w:tab w:val="left" w:pos="497"/>
          <w:tab w:val="left" w:pos="498"/>
        </w:tabs>
        <w:ind w:right="116"/>
        <w:rPr>
          <w:sz w:val="24"/>
        </w:rPr>
      </w:pPr>
      <w:r>
        <w:rPr>
          <w:sz w:val="24"/>
        </w:rPr>
        <w:t>различни по вид и цвят натъртвания, включително синини, постоянни или чести червени петна, включително от пръсти, насинени очи, следи от</w:t>
      </w:r>
      <w:r>
        <w:rPr>
          <w:spacing w:val="-21"/>
          <w:sz w:val="24"/>
        </w:rPr>
        <w:t xml:space="preserve"> </w:t>
      </w:r>
      <w:r>
        <w:rPr>
          <w:sz w:val="24"/>
        </w:rPr>
        <w:t>ухапване;</w:t>
      </w:r>
    </w:p>
    <w:p w:rsidR="001247DD" w:rsidRDefault="00720AE6" w:rsidP="0020140E">
      <w:pPr>
        <w:pStyle w:val="a4"/>
        <w:numPr>
          <w:ilvl w:val="0"/>
          <w:numId w:val="22"/>
        </w:numPr>
        <w:tabs>
          <w:tab w:val="left" w:pos="497"/>
          <w:tab w:val="left" w:pos="498"/>
        </w:tabs>
        <w:ind w:right="113"/>
        <w:rPr>
          <w:sz w:val="24"/>
        </w:rPr>
      </w:pPr>
      <w:r>
        <w:rPr>
          <w:sz w:val="24"/>
        </w:rPr>
        <w:t>неправдоподобни или объркани обяснения за травмите, включително едносрични отговори;</w:t>
      </w:r>
    </w:p>
    <w:p w:rsidR="001247DD" w:rsidRDefault="00720AE6" w:rsidP="0020140E">
      <w:pPr>
        <w:pStyle w:val="a4"/>
        <w:numPr>
          <w:ilvl w:val="0"/>
          <w:numId w:val="22"/>
        </w:numPr>
        <w:tabs>
          <w:tab w:val="left" w:pos="497"/>
          <w:tab w:val="left" w:pos="498"/>
        </w:tabs>
        <w:rPr>
          <w:sz w:val="24"/>
        </w:rPr>
      </w:pPr>
      <w:r>
        <w:rPr>
          <w:sz w:val="24"/>
        </w:rPr>
        <w:t>безпокойство и крайности в поведението – от агресивност до</w:t>
      </w:r>
      <w:r>
        <w:rPr>
          <w:spacing w:val="-11"/>
          <w:sz w:val="24"/>
        </w:rPr>
        <w:t xml:space="preserve"> </w:t>
      </w:r>
      <w:r>
        <w:rPr>
          <w:sz w:val="24"/>
        </w:rPr>
        <w:t>пасивност;</w:t>
      </w:r>
    </w:p>
    <w:p w:rsidR="001247DD" w:rsidRDefault="00720AE6" w:rsidP="0020140E">
      <w:pPr>
        <w:pStyle w:val="a4"/>
        <w:numPr>
          <w:ilvl w:val="0"/>
          <w:numId w:val="22"/>
        </w:numPr>
        <w:tabs>
          <w:tab w:val="left" w:pos="497"/>
          <w:tab w:val="left" w:pos="498"/>
        </w:tabs>
        <w:rPr>
          <w:sz w:val="24"/>
        </w:rPr>
      </w:pPr>
      <w:r>
        <w:rPr>
          <w:sz w:val="24"/>
        </w:rPr>
        <w:t>лоша представа за себе си – децата смятат, че са заслужили</w:t>
      </w:r>
      <w:r>
        <w:rPr>
          <w:spacing w:val="-8"/>
          <w:sz w:val="24"/>
        </w:rPr>
        <w:t xml:space="preserve"> </w:t>
      </w:r>
      <w:r>
        <w:rPr>
          <w:sz w:val="24"/>
        </w:rPr>
        <w:t>насилието;</w:t>
      </w:r>
    </w:p>
    <w:p w:rsidR="001247DD" w:rsidRDefault="00720AE6" w:rsidP="0020140E">
      <w:pPr>
        <w:pStyle w:val="a4"/>
        <w:numPr>
          <w:ilvl w:val="0"/>
          <w:numId w:val="22"/>
        </w:numPr>
        <w:tabs>
          <w:tab w:val="left" w:pos="497"/>
          <w:tab w:val="left" w:pos="498"/>
        </w:tabs>
        <w:ind w:right="114"/>
        <w:rPr>
          <w:sz w:val="24"/>
        </w:rPr>
      </w:pPr>
      <w:r>
        <w:rPr>
          <w:sz w:val="24"/>
        </w:rPr>
        <w:t>прекалена отстъпчивост на детето и оставяне без протест да се прави каквото и да било с</w:t>
      </w:r>
      <w:r>
        <w:rPr>
          <w:spacing w:val="-1"/>
          <w:sz w:val="24"/>
        </w:rPr>
        <w:t xml:space="preserve"> </w:t>
      </w:r>
      <w:r>
        <w:rPr>
          <w:sz w:val="24"/>
        </w:rPr>
        <w:t>него;</w:t>
      </w:r>
    </w:p>
    <w:p w:rsidR="001247DD" w:rsidRDefault="00720AE6" w:rsidP="0020140E">
      <w:pPr>
        <w:pStyle w:val="a4"/>
        <w:numPr>
          <w:ilvl w:val="0"/>
          <w:numId w:val="22"/>
        </w:numPr>
        <w:tabs>
          <w:tab w:val="left" w:pos="497"/>
          <w:tab w:val="left" w:pos="498"/>
        </w:tabs>
        <w:ind w:right="116"/>
        <w:rPr>
          <w:sz w:val="24"/>
        </w:rPr>
      </w:pPr>
      <w:r>
        <w:rPr>
          <w:sz w:val="24"/>
        </w:rPr>
        <w:t>влошаване на здравословното състояние, което включва прилошавания, главоболие, отпадналост;</w:t>
      </w:r>
    </w:p>
    <w:p w:rsidR="001247DD" w:rsidRDefault="00720AE6" w:rsidP="0020140E">
      <w:pPr>
        <w:pStyle w:val="a4"/>
        <w:numPr>
          <w:ilvl w:val="0"/>
          <w:numId w:val="22"/>
        </w:numPr>
        <w:tabs>
          <w:tab w:val="left" w:pos="497"/>
          <w:tab w:val="left" w:pos="498"/>
        </w:tabs>
        <w:rPr>
          <w:sz w:val="24"/>
        </w:rPr>
      </w:pPr>
      <w:r>
        <w:rPr>
          <w:sz w:val="24"/>
        </w:rPr>
        <w:t>влошаване на успеха от обучението и чести отсъствия от</w:t>
      </w:r>
      <w:r>
        <w:rPr>
          <w:spacing w:val="-8"/>
          <w:sz w:val="24"/>
        </w:rPr>
        <w:t xml:space="preserve"> </w:t>
      </w:r>
      <w:r>
        <w:rPr>
          <w:sz w:val="24"/>
        </w:rPr>
        <w:t>училище;</w:t>
      </w:r>
    </w:p>
    <w:p w:rsidR="001247DD" w:rsidRDefault="00720AE6" w:rsidP="0020140E">
      <w:pPr>
        <w:pStyle w:val="a4"/>
        <w:numPr>
          <w:ilvl w:val="0"/>
          <w:numId w:val="22"/>
        </w:numPr>
        <w:tabs>
          <w:tab w:val="left" w:pos="497"/>
          <w:tab w:val="left" w:pos="498"/>
        </w:tabs>
        <w:rPr>
          <w:sz w:val="24"/>
        </w:rPr>
      </w:pPr>
      <w:r>
        <w:rPr>
          <w:sz w:val="24"/>
        </w:rPr>
        <w:t>чести отсъствия от определени</w:t>
      </w:r>
      <w:r>
        <w:rPr>
          <w:spacing w:val="-2"/>
          <w:sz w:val="24"/>
        </w:rPr>
        <w:t xml:space="preserve"> </w:t>
      </w:r>
      <w:r>
        <w:rPr>
          <w:sz w:val="24"/>
        </w:rPr>
        <w:t>часове;</w:t>
      </w:r>
    </w:p>
    <w:p w:rsidR="001247DD" w:rsidRDefault="00720AE6" w:rsidP="0020140E">
      <w:pPr>
        <w:pStyle w:val="a4"/>
        <w:numPr>
          <w:ilvl w:val="0"/>
          <w:numId w:val="22"/>
        </w:numPr>
        <w:tabs>
          <w:tab w:val="left" w:pos="497"/>
          <w:tab w:val="left" w:pos="498"/>
        </w:tabs>
        <w:ind w:right="115"/>
        <w:rPr>
          <w:sz w:val="24"/>
        </w:rPr>
      </w:pPr>
      <w:r>
        <w:rPr>
          <w:sz w:val="24"/>
        </w:rPr>
        <w:t>детето може да стане затворено и изолирано, да не желае да контактува с връстниците</w:t>
      </w:r>
      <w:r>
        <w:rPr>
          <w:spacing w:val="-2"/>
          <w:sz w:val="24"/>
        </w:rPr>
        <w:t xml:space="preserve"> </w:t>
      </w:r>
      <w:r>
        <w:rPr>
          <w:sz w:val="24"/>
        </w:rPr>
        <w:t>си;</w:t>
      </w:r>
    </w:p>
    <w:p w:rsidR="001247DD" w:rsidRDefault="00720AE6" w:rsidP="0020140E">
      <w:pPr>
        <w:pStyle w:val="a4"/>
        <w:numPr>
          <w:ilvl w:val="0"/>
          <w:numId w:val="22"/>
        </w:numPr>
        <w:tabs>
          <w:tab w:val="left" w:pos="497"/>
          <w:tab w:val="left" w:pos="498"/>
        </w:tabs>
        <w:ind w:right="117"/>
        <w:rPr>
          <w:sz w:val="24"/>
        </w:rPr>
      </w:pPr>
      <w:r>
        <w:rPr>
          <w:sz w:val="24"/>
        </w:rPr>
        <w:t>агресивно поведение и/или поведение, насочено към привличане на вниманието, упорито непослушание,</w:t>
      </w:r>
      <w:r>
        <w:rPr>
          <w:spacing w:val="-3"/>
          <w:sz w:val="24"/>
        </w:rPr>
        <w:t xml:space="preserve"> </w:t>
      </w:r>
      <w:r>
        <w:rPr>
          <w:sz w:val="24"/>
        </w:rPr>
        <w:t>самонараняване;</w:t>
      </w:r>
    </w:p>
    <w:p w:rsidR="001247DD" w:rsidRDefault="00720AE6" w:rsidP="0020140E">
      <w:pPr>
        <w:pStyle w:val="a4"/>
        <w:numPr>
          <w:ilvl w:val="0"/>
          <w:numId w:val="22"/>
        </w:numPr>
        <w:tabs>
          <w:tab w:val="left" w:pos="497"/>
          <w:tab w:val="left" w:pos="498"/>
        </w:tabs>
        <w:ind w:right="116"/>
        <w:rPr>
          <w:sz w:val="24"/>
        </w:rPr>
      </w:pPr>
      <w:r>
        <w:rPr>
          <w:sz w:val="24"/>
        </w:rPr>
        <w:t>внезапни избухвания, които са необичайни за възрастта или за нивото на развитие на детето;</w:t>
      </w:r>
    </w:p>
    <w:p w:rsidR="001247DD" w:rsidRDefault="00720AE6" w:rsidP="0020140E">
      <w:pPr>
        <w:pStyle w:val="a4"/>
        <w:numPr>
          <w:ilvl w:val="0"/>
          <w:numId w:val="22"/>
        </w:numPr>
        <w:tabs>
          <w:tab w:val="left" w:pos="497"/>
          <w:tab w:val="left" w:pos="498"/>
        </w:tabs>
        <w:rPr>
          <w:sz w:val="24"/>
        </w:rPr>
      </w:pPr>
      <w:r>
        <w:rPr>
          <w:sz w:val="24"/>
        </w:rPr>
        <w:t>бягане и криене, включително зачестили бягства от</w:t>
      </w:r>
      <w:r>
        <w:rPr>
          <w:spacing w:val="-9"/>
          <w:sz w:val="24"/>
        </w:rPr>
        <w:t xml:space="preserve"> </w:t>
      </w:r>
      <w:r>
        <w:rPr>
          <w:sz w:val="24"/>
        </w:rPr>
        <w:t>училище;</w:t>
      </w:r>
    </w:p>
    <w:p w:rsidR="001247DD" w:rsidRDefault="00720AE6" w:rsidP="0020140E">
      <w:pPr>
        <w:pStyle w:val="a4"/>
        <w:numPr>
          <w:ilvl w:val="0"/>
          <w:numId w:val="22"/>
        </w:numPr>
        <w:tabs>
          <w:tab w:val="left" w:pos="497"/>
          <w:tab w:val="left" w:pos="498"/>
        </w:tabs>
        <w:rPr>
          <w:sz w:val="24"/>
        </w:rPr>
      </w:pPr>
      <w:r>
        <w:rPr>
          <w:sz w:val="24"/>
        </w:rPr>
        <w:t>загуба на доверие, неучастие в общите занимания в училище, ниска</w:t>
      </w:r>
      <w:r>
        <w:rPr>
          <w:spacing w:val="-22"/>
          <w:sz w:val="24"/>
        </w:rPr>
        <w:t xml:space="preserve"> </w:t>
      </w:r>
      <w:r>
        <w:rPr>
          <w:sz w:val="24"/>
        </w:rPr>
        <w:t>самооценка;</w:t>
      </w:r>
    </w:p>
    <w:p w:rsidR="001247DD" w:rsidRDefault="00720AE6" w:rsidP="0020140E">
      <w:pPr>
        <w:pStyle w:val="a4"/>
        <w:numPr>
          <w:ilvl w:val="0"/>
          <w:numId w:val="22"/>
        </w:numPr>
        <w:tabs>
          <w:tab w:val="left" w:pos="497"/>
          <w:tab w:val="left" w:pos="498"/>
        </w:tabs>
        <w:ind w:right="115"/>
        <w:rPr>
          <w:sz w:val="24"/>
        </w:rPr>
      </w:pPr>
      <w:r>
        <w:rPr>
          <w:sz w:val="24"/>
        </w:rPr>
        <w:t>употреба на алкохол, медикаменти, занемаряване (постоянно обличане на едни и същи дрехи или отказ да сресва косата</w:t>
      </w:r>
      <w:r>
        <w:rPr>
          <w:spacing w:val="-1"/>
          <w:sz w:val="24"/>
        </w:rPr>
        <w:t xml:space="preserve"> </w:t>
      </w:r>
      <w:r>
        <w:rPr>
          <w:sz w:val="24"/>
        </w:rPr>
        <w:t>си);</w:t>
      </w:r>
    </w:p>
    <w:p w:rsidR="001247DD" w:rsidRDefault="00720AE6" w:rsidP="0020140E">
      <w:pPr>
        <w:pStyle w:val="a4"/>
        <w:numPr>
          <w:ilvl w:val="0"/>
          <w:numId w:val="22"/>
        </w:numPr>
        <w:tabs>
          <w:tab w:val="left" w:pos="497"/>
          <w:tab w:val="left" w:pos="498"/>
        </w:tabs>
        <w:ind w:right="116"/>
        <w:rPr>
          <w:sz w:val="24"/>
        </w:rPr>
      </w:pPr>
      <w:r>
        <w:rPr>
          <w:sz w:val="24"/>
        </w:rPr>
        <w:t>психосоматични симптоми като болки в стомаха, главоболие, гадене и др., оплаква се, че сънува кошмари и сънят му е</w:t>
      </w:r>
      <w:r>
        <w:rPr>
          <w:spacing w:val="-4"/>
          <w:sz w:val="24"/>
        </w:rPr>
        <w:t xml:space="preserve"> </w:t>
      </w:r>
      <w:r>
        <w:rPr>
          <w:sz w:val="24"/>
        </w:rPr>
        <w:t>нарушен;</w:t>
      </w:r>
    </w:p>
    <w:p w:rsidR="001247DD" w:rsidRDefault="00720AE6" w:rsidP="0020140E">
      <w:pPr>
        <w:pStyle w:val="a4"/>
        <w:numPr>
          <w:ilvl w:val="0"/>
          <w:numId w:val="22"/>
        </w:numPr>
        <w:tabs>
          <w:tab w:val="left" w:pos="498"/>
        </w:tabs>
        <w:ind w:right="115"/>
        <w:jc w:val="both"/>
        <w:rPr>
          <w:sz w:val="24"/>
        </w:rPr>
      </w:pPr>
      <w:r>
        <w:rPr>
          <w:sz w:val="24"/>
        </w:rPr>
        <w:t>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w:t>
      </w:r>
      <w:r>
        <w:rPr>
          <w:spacing w:val="-2"/>
          <w:sz w:val="24"/>
        </w:rPr>
        <w:t xml:space="preserve"> </w:t>
      </w:r>
      <w:r>
        <w:rPr>
          <w:sz w:val="24"/>
        </w:rPr>
        <w:t>възраст);</w:t>
      </w:r>
    </w:p>
    <w:p w:rsidR="001247DD" w:rsidRDefault="00720AE6" w:rsidP="0020140E">
      <w:pPr>
        <w:pStyle w:val="a4"/>
        <w:numPr>
          <w:ilvl w:val="0"/>
          <w:numId w:val="22"/>
        </w:numPr>
        <w:tabs>
          <w:tab w:val="left" w:pos="497"/>
          <w:tab w:val="left" w:pos="498"/>
        </w:tabs>
        <w:ind w:right="117"/>
        <w:rPr>
          <w:sz w:val="24"/>
        </w:rPr>
      </w:pPr>
      <w:r>
        <w:rPr>
          <w:sz w:val="24"/>
        </w:rPr>
        <w:t>наблюдават се промени в навиците или в използването на интернет и социалните мрежи.</w:t>
      </w:r>
    </w:p>
    <w:p w:rsidR="001247DD" w:rsidRDefault="00720AE6" w:rsidP="0020140E">
      <w:pPr>
        <w:pStyle w:val="1"/>
        <w:ind w:right="114" w:firstLine="720"/>
        <w:jc w:val="both"/>
      </w:pPr>
      <w:r>
        <w:t xml:space="preserve">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w:t>
      </w:r>
      <w:r>
        <w:lastRenderedPageBreak/>
        <w:t>преживяло насилие, е длъжен да сигнализира органите по закрила.</w:t>
      </w:r>
    </w:p>
    <w:p w:rsidR="001247DD" w:rsidRDefault="001247DD" w:rsidP="0060476F">
      <w:pPr>
        <w:pStyle w:val="a3"/>
        <w:spacing w:line="276" w:lineRule="auto"/>
        <w:rPr>
          <w:b/>
          <w:sz w:val="30"/>
        </w:rPr>
      </w:pPr>
    </w:p>
    <w:p w:rsidR="001247DD" w:rsidRDefault="00720AE6" w:rsidP="0060476F">
      <w:pPr>
        <w:pStyle w:val="a4"/>
        <w:numPr>
          <w:ilvl w:val="0"/>
          <w:numId w:val="23"/>
        </w:numPr>
        <w:tabs>
          <w:tab w:val="left" w:pos="445"/>
        </w:tabs>
        <w:spacing w:line="276" w:lineRule="auto"/>
        <w:ind w:left="444" w:hanging="307"/>
        <w:rPr>
          <w:b/>
          <w:sz w:val="24"/>
        </w:rPr>
      </w:pPr>
      <w:r>
        <w:rPr>
          <w:b/>
          <w:sz w:val="24"/>
        </w:rPr>
        <w:t>ПОЛИТИКА ЗА ПРЕВЕНЦИЯ И ИНТЕРВЕНЦИЯ НА НАСИЛИЕ И</w:t>
      </w:r>
      <w:r>
        <w:rPr>
          <w:b/>
          <w:spacing w:val="-16"/>
          <w:sz w:val="24"/>
        </w:rPr>
        <w:t xml:space="preserve"> </w:t>
      </w:r>
      <w:r>
        <w:rPr>
          <w:b/>
          <w:sz w:val="24"/>
        </w:rPr>
        <w:t>ТОРМОЗ</w:t>
      </w:r>
    </w:p>
    <w:p w:rsidR="001247DD" w:rsidRDefault="00720AE6" w:rsidP="0060476F">
      <w:pPr>
        <w:pStyle w:val="a4"/>
        <w:numPr>
          <w:ilvl w:val="1"/>
          <w:numId w:val="23"/>
        </w:numPr>
        <w:tabs>
          <w:tab w:val="left" w:pos="378"/>
        </w:tabs>
        <w:spacing w:line="276" w:lineRule="auto"/>
        <w:rPr>
          <w:b/>
          <w:sz w:val="24"/>
        </w:rPr>
      </w:pPr>
      <w:r>
        <w:rPr>
          <w:b/>
          <w:sz w:val="24"/>
        </w:rPr>
        <w:t>Принципи, ценности,</w:t>
      </w:r>
      <w:r>
        <w:rPr>
          <w:b/>
          <w:spacing w:val="1"/>
          <w:sz w:val="24"/>
        </w:rPr>
        <w:t xml:space="preserve"> </w:t>
      </w:r>
      <w:r>
        <w:rPr>
          <w:b/>
          <w:sz w:val="24"/>
        </w:rPr>
        <w:t>философия</w:t>
      </w:r>
    </w:p>
    <w:p w:rsidR="001247DD" w:rsidRDefault="00720AE6" w:rsidP="00AF3096">
      <w:pPr>
        <w:pStyle w:val="a3"/>
        <w:spacing w:line="276" w:lineRule="auto"/>
        <w:ind w:left="121" w:right="115" w:firstLine="256"/>
        <w:jc w:val="both"/>
      </w:pPr>
      <w:r>
        <w:t>Институциите в системата на предучилищното и училищното образование по  чл. 2, ал. 3 от Закона за предучилищното и училищното образование (ЗПУО) самостоятелно разработват и прилагат цялостни политики</w:t>
      </w:r>
      <w:r>
        <w:rPr>
          <w:spacing w:val="-10"/>
        </w:rPr>
        <w:t xml:space="preserve"> </w:t>
      </w:r>
      <w:r>
        <w:t>за:</w:t>
      </w:r>
    </w:p>
    <w:p w:rsidR="001247DD" w:rsidRDefault="00720AE6" w:rsidP="0060476F">
      <w:pPr>
        <w:pStyle w:val="a4"/>
        <w:numPr>
          <w:ilvl w:val="0"/>
          <w:numId w:val="21"/>
        </w:numPr>
        <w:tabs>
          <w:tab w:val="left" w:pos="1137"/>
        </w:tabs>
        <w:spacing w:line="276" w:lineRule="auto"/>
        <w:rPr>
          <w:sz w:val="24"/>
        </w:rPr>
      </w:pPr>
      <w:r>
        <w:rPr>
          <w:sz w:val="24"/>
        </w:rPr>
        <w:t>подкрепа за личностно развитие на детето и</w:t>
      </w:r>
      <w:r>
        <w:rPr>
          <w:spacing w:val="-10"/>
          <w:sz w:val="24"/>
        </w:rPr>
        <w:t xml:space="preserve"> </w:t>
      </w:r>
      <w:r>
        <w:rPr>
          <w:sz w:val="24"/>
        </w:rPr>
        <w:t>ученика;</w:t>
      </w:r>
    </w:p>
    <w:p w:rsidR="001247DD" w:rsidRDefault="00720AE6" w:rsidP="0060476F">
      <w:pPr>
        <w:pStyle w:val="a4"/>
        <w:numPr>
          <w:ilvl w:val="0"/>
          <w:numId w:val="21"/>
        </w:numPr>
        <w:tabs>
          <w:tab w:val="left" w:pos="1137"/>
        </w:tabs>
        <w:spacing w:line="276" w:lineRule="auto"/>
        <w:rPr>
          <w:sz w:val="24"/>
        </w:rPr>
      </w:pPr>
      <w:r>
        <w:rPr>
          <w:sz w:val="24"/>
        </w:rPr>
        <w:t>изграждане на позитивен организационен</w:t>
      </w:r>
      <w:r>
        <w:rPr>
          <w:spacing w:val="-4"/>
          <w:sz w:val="24"/>
        </w:rPr>
        <w:t xml:space="preserve"> </w:t>
      </w:r>
      <w:r>
        <w:rPr>
          <w:sz w:val="24"/>
        </w:rPr>
        <w:t>климат;</w:t>
      </w:r>
    </w:p>
    <w:p w:rsidR="001247DD" w:rsidRDefault="00720AE6" w:rsidP="0060476F">
      <w:pPr>
        <w:pStyle w:val="a4"/>
        <w:numPr>
          <w:ilvl w:val="0"/>
          <w:numId w:val="21"/>
        </w:numPr>
        <w:tabs>
          <w:tab w:val="left" w:pos="1137"/>
        </w:tabs>
        <w:spacing w:line="276" w:lineRule="auto"/>
        <w:rPr>
          <w:sz w:val="24"/>
        </w:rPr>
      </w:pPr>
      <w:r>
        <w:rPr>
          <w:sz w:val="24"/>
        </w:rPr>
        <w:t>утвърждаване на позитивна</w:t>
      </w:r>
      <w:r>
        <w:rPr>
          <w:spacing w:val="-4"/>
          <w:sz w:val="24"/>
        </w:rPr>
        <w:t xml:space="preserve"> </w:t>
      </w:r>
      <w:r>
        <w:rPr>
          <w:sz w:val="24"/>
        </w:rPr>
        <w:t>дисциплина;</w:t>
      </w:r>
    </w:p>
    <w:p w:rsidR="001247DD" w:rsidRDefault="00720AE6" w:rsidP="0060476F">
      <w:pPr>
        <w:pStyle w:val="a4"/>
        <w:numPr>
          <w:ilvl w:val="0"/>
          <w:numId w:val="21"/>
        </w:numPr>
        <w:tabs>
          <w:tab w:val="left" w:pos="1137"/>
        </w:tabs>
        <w:spacing w:line="276" w:lineRule="auto"/>
        <w:rPr>
          <w:sz w:val="24"/>
        </w:rPr>
      </w:pPr>
      <w:r>
        <w:rPr>
          <w:sz w:val="24"/>
        </w:rPr>
        <w:t>развитие на училищната</w:t>
      </w:r>
      <w:r>
        <w:rPr>
          <w:spacing w:val="-4"/>
          <w:sz w:val="24"/>
        </w:rPr>
        <w:t xml:space="preserve"> </w:t>
      </w:r>
      <w:r>
        <w:rPr>
          <w:sz w:val="24"/>
        </w:rPr>
        <w:t>общност.</w:t>
      </w:r>
    </w:p>
    <w:p w:rsidR="001247DD" w:rsidRDefault="00720AE6" w:rsidP="00AF3096">
      <w:pPr>
        <w:pStyle w:val="a3"/>
        <w:spacing w:line="276" w:lineRule="auto"/>
        <w:ind w:left="121" w:right="115" w:firstLine="305"/>
        <w:jc w:val="both"/>
      </w:pPr>
      <w:r>
        <w:t>Превенцията и интервенцията на насилието и тормоза в системата на предучилищното и училищното образование са неизменна част от тези политики. Съобразно потребностите на институцията те биха могли да бъдат оформени в</w:t>
      </w:r>
      <w:r w:rsidR="002016AF">
        <w:t xml:space="preserve"> </w:t>
      </w:r>
      <w:r>
        <w:t>самостоятелен документ или да са част от общите политики за развитие на институцията и осигуряване на сигурна образователна</w:t>
      </w:r>
      <w:r>
        <w:rPr>
          <w:spacing w:val="-7"/>
        </w:rPr>
        <w:t xml:space="preserve"> </w:t>
      </w:r>
      <w:r>
        <w:t>среда.</w:t>
      </w:r>
    </w:p>
    <w:p w:rsidR="001247DD" w:rsidRDefault="00720AE6" w:rsidP="00AF3096">
      <w:pPr>
        <w:pStyle w:val="a3"/>
        <w:spacing w:line="276" w:lineRule="auto"/>
        <w:ind w:left="121" w:right="114" w:firstLine="305"/>
        <w:jc w:val="both"/>
      </w:pPr>
      <w:r>
        <w:t>Политиката за превенция и интервенция на насилието и тормоза се основава на споделени ценности, философия, норми, правила и традиции за участие и взаимодействие на директора, педагогическия и непедагогическия персонал, родителите, децата и учениците в изграждането на сигурна среда. Тя трябва да се базира на основни принципи и положения, да съдържа цели, стратегии, очаквани резултати и отговорности за всички участници в процеса на предучилищното и училищното</w:t>
      </w:r>
      <w:r>
        <w:rPr>
          <w:spacing w:val="-1"/>
        </w:rPr>
        <w:t xml:space="preserve"> </w:t>
      </w:r>
      <w:r>
        <w:t>образование.</w:t>
      </w:r>
    </w:p>
    <w:p w:rsidR="001247DD" w:rsidRDefault="00720AE6" w:rsidP="0060476F">
      <w:pPr>
        <w:pStyle w:val="a3"/>
        <w:spacing w:line="276" w:lineRule="auto"/>
        <w:ind w:left="836" w:hanging="410"/>
      </w:pPr>
      <w:r>
        <w:t>Основни цели на политиката за превенция и интервенция на насилието са:</w:t>
      </w:r>
    </w:p>
    <w:p w:rsidR="00AF3096" w:rsidRDefault="00720AE6" w:rsidP="00AF3096">
      <w:pPr>
        <w:pStyle w:val="a4"/>
        <w:numPr>
          <w:ilvl w:val="2"/>
          <w:numId w:val="23"/>
        </w:numPr>
        <w:tabs>
          <w:tab w:val="left" w:pos="851"/>
        </w:tabs>
        <w:spacing w:line="276" w:lineRule="auto"/>
        <w:ind w:left="709" w:right="115" w:hanging="283"/>
        <w:jc w:val="both"/>
        <w:rPr>
          <w:sz w:val="24"/>
        </w:rPr>
      </w:pPr>
      <w:r>
        <w:rPr>
          <w:sz w:val="24"/>
        </w:rPr>
        <w:t>Да създаде позитивна култура и климат в детската градина, училището, центъра за подкрепа за личностно развитие, специализираното обслужващо звено;</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повиши осведомеността на всички участници в процеса на предучилищното и училищното образование, че насилието е неприемливо поведение;</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разработи система за превенция, която създава условия за превантивна работа с групата/класа и включва децата в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w:t>
      </w:r>
      <w:r w:rsidRPr="00AF3096">
        <w:rPr>
          <w:spacing w:val="-4"/>
          <w:sz w:val="24"/>
        </w:rPr>
        <w:t xml:space="preserve"> </w:t>
      </w:r>
      <w:r w:rsidRPr="00AF3096">
        <w:rPr>
          <w:sz w:val="24"/>
        </w:rPr>
        <w:t>др.;</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създаде система за интервенция като разработи или разясни съществуващи правила и процедури във връзка с всяка една проява на насилие и тормоз, вкл. по отношение на идентифициране и</w:t>
      </w:r>
      <w:r w:rsidRPr="00AF3096">
        <w:rPr>
          <w:spacing w:val="-27"/>
          <w:sz w:val="24"/>
        </w:rPr>
        <w:t xml:space="preserve"> </w:t>
      </w:r>
      <w:r w:rsidRPr="00AF3096">
        <w:rPr>
          <w:sz w:val="24"/>
        </w:rPr>
        <w:t>сигнализиране;</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създаде система за предоставяне на подкрепа за пострадалите и въвлечените в ситуациите на насилие и</w:t>
      </w:r>
      <w:r w:rsidRPr="00AF3096">
        <w:rPr>
          <w:spacing w:val="-3"/>
          <w:sz w:val="24"/>
        </w:rPr>
        <w:t xml:space="preserve"> </w:t>
      </w:r>
      <w:r w:rsidRPr="00AF3096">
        <w:rPr>
          <w:sz w:val="24"/>
        </w:rPr>
        <w:t>тормоз;</w:t>
      </w:r>
    </w:p>
    <w:p w:rsidR="00AF3096" w:rsidRP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детската градина, училището, центъра за подкрепа за личностно развитие, специализираното обслужващо</w:t>
      </w:r>
      <w:r w:rsidRPr="00AF3096">
        <w:rPr>
          <w:spacing w:val="43"/>
          <w:sz w:val="24"/>
        </w:rPr>
        <w:t xml:space="preserve"> </w:t>
      </w:r>
      <w:r w:rsidRPr="00AF3096">
        <w:rPr>
          <w:sz w:val="24"/>
        </w:rPr>
        <w:t>звено,</w:t>
      </w:r>
      <w:r w:rsidR="00AF3096">
        <w:rPr>
          <w:sz w:val="24"/>
        </w:rPr>
        <w:t xml:space="preserve"> </w:t>
      </w:r>
      <w:r>
        <w:t>служби, организации или институции, изграждане на ефективна система за дежурства и др.;</w:t>
      </w:r>
    </w:p>
    <w:p w:rsidR="001247DD" w:rsidRP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създава механизми за проследяване на ефективността от дейностите по превенция и</w:t>
      </w:r>
      <w:r w:rsidRPr="00AF3096">
        <w:rPr>
          <w:spacing w:val="-3"/>
          <w:sz w:val="24"/>
        </w:rPr>
        <w:t xml:space="preserve"> </w:t>
      </w:r>
      <w:r w:rsidRPr="00AF3096">
        <w:rPr>
          <w:sz w:val="24"/>
        </w:rPr>
        <w:t>интервенция.</w:t>
      </w:r>
    </w:p>
    <w:p w:rsidR="001247DD" w:rsidRDefault="00720AE6" w:rsidP="00AF3096">
      <w:pPr>
        <w:pStyle w:val="a3"/>
        <w:spacing w:line="276" w:lineRule="auto"/>
        <w:ind w:left="137" w:right="114" w:firstLine="289"/>
        <w:jc w:val="both"/>
      </w:pPr>
      <w:r>
        <w:lastRenderedPageBreak/>
        <w:t>В допълнение на принципите в системата на предучилищното и училищното образование, цитирани в чл. 3, ал. 2 от ЗПУО, политиката за сигурна образователна среда следва да се базира и на следните специфични принципи:</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Позитивна култура и климат,</w:t>
      </w:r>
      <w:r>
        <w:rPr>
          <w:spacing w:val="-1"/>
          <w:sz w:val="24"/>
        </w:rPr>
        <w:t xml:space="preserve"> </w:t>
      </w:r>
      <w:r>
        <w:rPr>
          <w:sz w:val="24"/>
        </w:rPr>
        <w:t>които:</w:t>
      </w:r>
    </w:p>
    <w:p w:rsidR="001247DD" w:rsidRDefault="00720AE6" w:rsidP="0060476F">
      <w:pPr>
        <w:pStyle w:val="a4"/>
        <w:numPr>
          <w:ilvl w:val="3"/>
          <w:numId w:val="23"/>
        </w:numPr>
        <w:tabs>
          <w:tab w:val="left" w:pos="1938"/>
        </w:tabs>
        <w:spacing w:line="276" w:lineRule="auto"/>
        <w:ind w:right="115"/>
        <w:rPr>
          <w:sz w:val="24"/>
        </w:rPr>
      </w:pPr>
      <w:r>
        <w:rPr>
          <w:sz w:val="24"/>
        </w:rPr>
        <w:t>Приемат различието и разнообразието и се базират на принципите на приобщаващото</w:t>
      </w:r>
      <w:r>
        <w:rPr>
          <w:spacing w:val="-2"/>
          <w:sz w:val="24"/>
        </w:rPr>
        <w:t xml:space="preserve"> </w:t>
      </w:r>
      <w:r>
        <w:rPr>
          <w:sz w:val="24"/>
        </w:rPr>
        <w:t>образование</w:t>
      </w:r>
    </w:p>
    <w:p w:rsidR="001247DD" w:rsidRDefault="00720AE6" w:rsidP="0060476F">
      <w:pPr>
        <w:pStyle w:val="a4"/>
        <w:numPr>
          <w:ilvl w:val="3"/>
          <w:numId w:val="23"/>
        </w:numPr>
        <w:tabs>
          <w:tab w:val="left" w:pos="1938"/>
        </w:tabs>
        <w:spacing w:line="276" w:lineRule="auto"/>
        <w:ind w:right="115"/>
        <w:rPr>
          <w:sz w:val="24"/>
        </w:rPr>
      </w:pPr>
      <w:r>
        <w:rPr>
          <w:sz w:val="24"/>
        </w:rPr>
        <w:t>Дават възможност за развитие на сигурна среда, в която децата открито споделят и обсъждат теми, свързани с</w:t>
      </w:r>
      <w:r>
        <w:rPr>
          <w:spacing w:val="-4"/>
          <w:sz w:val="24"/>
        </w:rPr>
        <w:t xml:space="preserve"> </w:t>
      </w:r>
      <w:r>
        <w:rPr>
          <w:sz w:val="24"/>
        </w:rPr>
        <w:t>насилието</w:t>
      </w:r>
    </w:p>
    <w:p w:rsidR="001247DD" w:rsidRDefault="00720AE6" w:rsidP="0060476F">
      <w:pPr>
        <w:pStyle w:val="a4"/>
        <w:numPr>
          <w:ilvl w:val="3"/>
          <w:numId w:val="23"/>
        </w:numPr>
        <w:tabs>
          <w:tab w:val="left" w:pos="1938"/>
        </w:tabs>
        <w:spacing w:line="276" w:lineRule="auto"/>
        <w:rPr>
          <w:sz w:val="24"/>
        </w:rPr>
      </w:pPr>
      <w:r>
        <w:rPr>
          <w:sz w:val="24"/>
        </w:rPr>
        <w:t>Насърчават взаимоотношения на уважение сред цялата</w:t>
      </w:r>
      <w:r>
        <w:rPr>
          <w:spacing w:val="-2"/>
          <w:sz w:val="24"/>
        </w:rPr>
        <w:t xml:space="preserve"> </w:t>
      </w:r>
      <w:r>
        <w:rPr>
          <w:sz w:val="24"/>
        </w:rPr>
        <w:t>общност;</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Ефективно лидерство;</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Прилагането на цялостен институционален</w:t>
      </w:r>
      <w:r>
        <w:rPr>
          <w:spacing w:val="-7"/>
          <w:sz w:val="24"/>
        </w:rPr>
        <w:t xml:space="preserve"> </w:t>
      </w:r>
      <w:r>
        <w:rPr>
          <w:sz w:val="24"/>
        </w:rPr>
        <w:t>подход;</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Споделено разбиране за насилието и тормоза и</w:t>
      </w:r>
      <w:r>
        <w:rPr>
          <w:spacing w:val="-7"/>
          <w:sz w:val="24"/>
        </w:rPr>
        <w:t xml:space="preserve"> </w:t>
      </w:r>
      <w:r>
        <w:rPr>
          <w:sz w:val="24"/>
        </w:rPr>
        <w:t>последиците;</w:t>
      </w:r>
    </w:p>
    <w:p w:rsidR="001247DD" w:rsidRDefault="00720AE6" w:rsidP="0060476F">
      <w:pPr>
        <w:pStyle w:val="a4"/>
        <w:numPr>
          <w:ilvl w:val="2"/>
          <w:numId w:val="23"/>
        </w:numPr>
        <w:tabs>
          <w:tab w:val="left" w:pos="1218"/>
        </w:tabs>
        <w:spacing w:line="276" w:lineRule="auto"/>
        <w:ind w:left="1217" w:right="116" w:hanging="360"/>
        <w:jc w:val="both"/>
        <w:rPr>
          <w:sz w:val="24"/>
        </w:rPr>
      </w:pPr>
      <w:r>
        <w:rPr>
          <w:sz w:val="24"/>
        </w:rPr>
        <w:t>Подкрепа и мотивиране на децата и служителите, в т.ч. информиране, обучение, консултиране, супервизия и изграждане на капацитет за справяне с насилието;</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Въвеждане на образователни стратегии и дейности за превенция (вкл. мерки по информиране),</w:t>
      </w:r>
      <w:r>
        <w:rPr>
          <w:spacing w:val="-1"/>
          <w:sz w:val="24"/>
        </w:rPr>
        <w:t xml:space="preserve"> </w:t>
      </w:r>
      <w:r>
        <w:rPr>
          <w:sz w:val="24"/>
        </w:rPr>
        <w:t>които:</w:t>
      </w:r>
    </w:p>
    <w:p w:rsidR="001247DD" w:rsidRDefault="00720AE6" w:rsidP="0060476F">
      <w:pPr>
        <w:pStyle w:val="a4"/>
        <w:numPr>
          <w:ilvl w:val="3"/>
          <w:numId w:val="23"/>
        </w:numPr>
        <w:tabs>
          <w:tab w:val="left" w:pos="1938"/>
        </w:tabs>
        <w:spacing w:line="276" w:lineRule="auto"/>
        <w:rPr>
          <w:sz w:val="24"/>
        </w:rPr>
      </w:pPr>
      <w:r>
        <w:rPr>
          <w:sz w:val="24"/>
        </w:rPr>
        <w:t>Развиват емпатия, уважение и резилианс сред</w:t>
      </w:r>
      <w:r>
        <w:rPr>
          <w:spacing w:val="-6"/>
          <w:sz w:val="24"/>
        </w:rPr>
        <w:t xml:space="preserve"> </w:t>
      </w:r>
      <w:r>
        <w:rPr>
          <w:sz w:val="24"/>
        </w:rPr>
        <w:t>децата</w:t>
      </w:r>
    </w:p>
    <w:p w:rsidR="001247DD" w:rsidRDefault="00720AE6" w:rsidP="0060476F">
      <w:pPr>
        <w:pStyle w:val="a4"/>
        <w:numPr>
          <w:ilvl w:val="3"/>
          <w:numId w:val="23"/>
        </w:numPr>
        <w:tabs>
          <w:tab w:val="left" w:pos="1938"/>
        </w:tabs>
        <w:spacing w:line="276" w:lineRule="auto"/>
        <w:rPr>
          <w:sz w:val="24"/>
        </w:rPr>
      </w:pPr>
      <w:r>
        <w:rPr>
          <w:sz w:val="24"/>
        </w:rPr>
        <w:t>Ясно адресират агресивно</w:t>
      </w:r>
      <w:r>
        <w:rPr>
          <w:spacing w:val="-1"/>
          <w:sz w:val="24"/>
        </w:rPr>
        <w:t xml:space="preserve"> </w:t>
      </w:r>
      <w:r>
        <w:rPr>
          <w:sz w:val="24"/>
        </w:rPr>
        <w:t>поведение</w:t>
      </w:r>
    </w:p>
    <w:p w:rsidR="001247DD" w:rsidRDefault="00720AE6" w:rsidP="0060476F">
      <w:pPr>
        <w:pStyle w:val="a4"/>
        <w:numPr>
          <w:ilvl w:val="3"/>
          <w:numId w:val="23"/>
        </w:numPr>
        <w:tabs>
          <w:tab w:val="left" w:pos="1938"/>
        </w:tabs>
        <w:spacing w:line="276" w:lineRule="auto"/>
        <w:rPr>
          <w:sz w:val="24"/>
        </w:rPr>
      </w:pPr>
      <w:r>
        <w:rPr>
          <w:sz w:val="24"/>
        </w:rPr>
        <w:t>Изграждат нулева толерантност към всички форми на</w:t>
      </w:r>
      <w:r>
        <w:rPr>
          <w:spacing w:val="-18"/>
          <w:sz w:val="24"/>
        </w:rPr>
        <w:t xml:space="preserve"> </w:t>
      </w:r>
      <w:r>
        <w:rPr>
          <w:sz w:val="24"/>
        </w:rPr>
        <w:t>насилие;</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Системност и регулярност при вписване, изясняване и прилагане на мерки и последващи действия в случаи на насилие и</w:t>
      </w:r>
      <w:r>
        <w:rPr>
          <w:spacing w:val="-9"/>
          <w:sz w:val="24"/>
        </w:rPr>
        <w:t xml:space="preserve"> </w:t>
      </w:r>
      <w:r>
        <w:rPr>
          <w:sz w:val="24"/>
        </w:rPr>
        <w:t>тормоз;</w:t>
      </w:r>
    </w:p>
    <w:p w:rsidR="001247DD" w:rsidRDefault="00720AE6" w:rsidP="0060476F">
      <w:pPr>
        <w:pStyle w:val="a4"/>
        <w:numPr>
          <w:ilvl w:val="2"/>
          <w:numId w:val="23"/>
        </w:numPr>
        <w:tabs>
          <w:tab w:val="left" w:pos="1218"/>
        </w:tabs>
        <w:spacing w:line="276" w:lineRule="auto"/>
        <w:ind w:left="1217" w:right="114" w:hanging="360"/>
        <w:jc w:val="both"/>
        <w:rPr>
          <w:sz w:val="24"/>
        </w:rPr>
      </w:pPr>
      <w:r>
        <w:rPr>
          <w:sz w:val="24"/>
        </w:rPr>
        <w:t>Координация и последователни усилия от страна на институцията за изграждане на мрежа от взаимовръзки и взаимодействия за изграждане на по-сигурна</w:t>
      </w:r>
      <w:r>
        <w:rPr>
          <w:spacing w:val="-2"/>
          <w:sz w:val="24"/>
        </w:rPr>
        <w:t xml:space="preserve"> </w:t>
      </w:r>
      <w:r>
        <w:rPr>
          <w:sz w:val="24"/>
        </w:rPr>
        <w:t>среда;</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Партньорство с</w:t>
      </w:r>
      <w:r>
        <w:rPr>
          <w:spacing w:val="-2"/>
          <w:sz w:val="24"/>
        </w:rPr>
        <w:t xml:space="preserve"> </w:t>
      </w:r>
      <w:r>
        <w:rPr>
          <w:sz w:val="24"/>
        </w:rPr>
        <w:t>родителите;</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Непрекъсната оценка и проследяване на ефективността на цялостната политика за превенция и интервенция на насилие и</w:t>
      </w:r>
      <w:r>
        <w:rPr>
          <w:spacing w:val="-14"/>
          <w:sz w:val="24"/>
        </w:rPr>
        <w:t xml:space="preserve"> </w:t>
      </w:r>
      <w:r>
        <w:rPr>
          <w:sz w:val="24"/>
        </w:rPr>
        <w:t>тормоз.</w:t>
      </w:r>
    </w:p>
    <w:p w:rsidR="001247DD" w:rsidRDefault="00720AE6" w:rsidP="0060476F">
      <w:pPr>
        <w:pStyle w:val="a3"/>
        <w:spacing w:line="276" w:lineRule="auto"/>
        <w:ind w:left="116" w:right="114" w:firstLine="380"/>
        <w:jc w:val="both"/>
      </w:pPr>
      <w:r>
        <w:t>Причините за насилието са много и комплексни и детската градина, училището, центърът за подкрепа за личностно развитие, специализираното обслужващо звено не биха могли да повлияят на всички. Но целта е успешно да се намалят тези фактори, които са свързани със средата в самата институция и които допринасят за проявата на насилие и агресивни модели на поведение. За сигурна образователна среда и нулева толерантност към насилие и тормоз са необходими:</w:t>
      </w:r>
    </w:p>
    <w:p w:rsidR="001247DD" w:rsidRDefault="00720AE6" w:rsidP="0060476F">
      <w:pPr>
        <w:pStyle w:val="a4"/>
        <w:numPr>
          <w:ilvl w:val="0"/>
          <w:numId w:val="20"/>
        </w:numPr>
        <w:tabs>
          <w:tab w:val="left" w:pos="858"/>
        </w:tabs>
        <w:spacing w:line="276" w:lineRule="auto"/>
        <w:ind w:right="115"/>
        <w:jc w:val="both"/>
        <w:rPr>
          <w:sz w:val="24"/>
        </w:rPr>
      </w:pPr>
      <w:r>
        <w:rPr>
          <w:sz w:val="24"/>
        </w:rPr>
        <w:t>системни усилия за възпитаване у децата на социални умения и нагласи, които не допускат насилие във</w:t>
      </w:r>
      <w:r>
        <w:rPr>
          <w:spacing w:val="-1"/>
          <w:sz w:val="24"/>
        </w:rPr>
        <w:t xml:space="preserve"> </w:t>
      </w:r>
      <w:r>
        <w:rPr>
          <w:sz w:val="24"/>
        </w:rPr>
        <w:t>взаимоотношенията;</w:t>
      </w:r>
    </w:p>
    <w:p w:rsidR="001247DD" w:rsidRDefault="00720AE6" w:rsidP="0060476F">
      <w:pPr>
        <w:pStyle w:val="a4"/>
        <w:numPr>
          <w:ilvl w:val="0"/>
          <w:numId w:val="20"/>
        </w:numPr>
        <w:tabs>
          <w:tab w:val="left" w:pos="858"/>
        </w:tabs>
        <w:spacing w:line="276" w:lineRule="auto"/>
        <w:ind w:right="115"/>
        <w:jc w:val="both"/>
        <w:rPr>
          <w:sz w:val="24"/>
        </w:rPr>
      </w:pPr>
      <w:r>
        <w:rPr>
          <w:sz w:val="24"/>
        </w:rPr>
        <w:t>подобряване на физическата среда (с фокус върху стаите, общите помещения за хранене – столовата и бюфета, както и санитарните помещения), която не съдържа предпоставка за изява на агресивното поведение и в същото време създава условия за формирането на групата/ класа като</w:t>
      </w:r>
      <w:r>
        <w:rPr>
          <w:spacing w:val="-5"/>
          <w:sz w:val="24"/>
        </w:rPr>
        <w:t xml:space="preserve"> </w:t>
      </w:r>
      <w:r>
        <w:rPr>
          <w:sz w:val="24"/>
        </w:rPr>
        <w:t>общност;</w:t>
      </w:r>
    </w:p>
    <w:p w:rsidR="001247DD" w:rsidRDefault="00720AE6" w:rsidP="0060476F">
      <w:pPr>
        <w:pStyle w:val="a4"/>
        <w:numPr>
          <w:ilvl w:val="0"/>
          <w:numId w:val="20"/>
        </w:numPr>
        <w:tabs>
          <w:tab w:val="left" w:pos="858"/>
        </w:tabs>
        <w:spacing w:line="276" w:lineRule="auto"/>
        <w:ind w:right="114"/>
        <w:jc w:val="both"/>
        <w:rPr>
          <w:sz w:val="24"/>
        </w:rPr>
      </w:pPr>
      <w:r>
        <w:rPr>
          <w:sz w:val="24"/>
        </w:rPr>
        <w:t>работа с нагласите към ученето, които намаляват съревнователния елемент между децата за сметка на екипната работа и споделяне на проблеми в общността на групата/класа, както и проектно-базирано обучение, включително и изнесени дейности, които дават отлични резултати в тази</w:t>
      </w:r>
      <w:r>
        <w:rPr>
          <w:spacing w:val="-14"/>
          <w:sz w:val="24"/>
        </w:rPr>
        <w:t xml:space="preserve"> </w:t>
      </w:r>
      <w:r>
        <w:rPr>
          <w:sz w:val="24"/>
        </w:rPr>
        <w:t>посока;</w:t>
      </w:r>
    </w:p>
    <w:p w:rsidR="001247DD" w:rsidRDefault="00720AE6" w:rsidP="0060476F">
      <w:pPr>
        <w:pStyle w:val="a4"/>
        <w:numPr>
          <w:ilvl w:val="0"/>
          <w:numId w:val="20"/>
        </w:numPr>
        <w:tabs>
          <w:tab w:val="left" w:pos="858"/>
        </w:tabs>
        <w:spacing w:line="276" w:lineRule="auto"/>
        <w:ind w:right="114"/>
        <w:jc w:val="both"/>
        <w:rPr>
          <w:sz w:val="24"/>
        </w:rPr>
      </w:pPr>
      <w:r>
        <w:rPr>
          <w:sz w:val="24"/>
        </w:rPr>
        <w:t xml:space="preserve">последователни стъпки за разбиране на последиците от насилието и тормоза и мерки за </w:t>
      </w:r>
      <w:r>
        <w:rPr>
          <w:sz w:val="24"/>
        </w:rPr>
        <w:lastRenderedPageBreak/>
        <w:t>подкрепа на децата за справяне с неприемливото поведение, които не наблягат на</w:t>
      </w:r>
      <w:r>
        <w:rPr>
          <w:spacing w:val="-3"/>
          <w:sz w:val="24"/>
        </w:rPr>
        <w:t xml:space="preserve"> </w:t>
      </w:r>
      <w:r>
        <w:rPr>
          <w:sz w:val="24"/>
        </w:rPr>
        <w:t>наказанието.</w:t>
      </w:r>
    </w:p>
    <w:p w:rsidR="001247DD" w:rsidRDefault="001247DD" w:rsidP="0060476F">
      <w:pPr>
        <w:pStyle w:val="a3"/>
        <w:spacing w:line="276" w:lineRule="auto"/>
        <w:rPr>
          <w:sz w:val="22"/>
        </w:rPr>
      </w:pPr>
    </w:p>
    <w:p w:rsidR="001247DD" w:rsidRDefault="00720AE6" w:rsidP="0060476F">
      <w:pPr>
        <w:pStyle w:val="1"/>
        <w:spacing w:line="276" w:lineRule="auto"/>
        <w:ind w:right="114" w:firstLine="720"/>
        <w:jc w:val="both"/>
      </w:pPr>
      <w:r>
        <w:t>Цялостната политика се реализира на равнище детската градина, училище, център за подкрепа за личностно развитие, специализирано обслужващо звено и на равнище група/клас, като на всяко едно от тези равнища се</w:t>
      </w:r>
      <w:r>
        <w:rPr>
          <w:spacing w:val="36"/>
        </w:rPr>
        <w:t xml:space="preserve"> </w:t>
      </w:r>
      <w:r>
        <w:t>осъществяват дейности по превенция и интервенция</w:t>
      </w:r>
      <w:r>
        <w:rPr>
          <w:spacing w:val="-5"/>
        </w:rPr>
        <w:t xml:space="preserve"> </w:t>
      </w:r>
      <w:r>
        <w:t>(реакция).</w:t>
      </w:r>
    </w:p>
    <w:p w:rsidR="001247DD" w:rsidRDefault="00720AE6" w:rsidP="0060476F">
      <w:pPr>
        <w:pStyle w:val="a3"/>
        <w:spacing w:line="276" w:lineRule="auto"/>
        <w:ind w:left="137" w:right="113"/>
        <w:jc w:val="both"/>
      </w:pPr>
      <w:r>
        <w:rPr>
          <w:b/>
        </w:rPr>
        <w:t xml:space="preserve">Превенцията </w:t>
      </w:r>
      <w:r>
        <w:t>на насилие и тормоз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равнище група/клас, например създаване на правила на отношения в групата/класа, морално възстановяване на щета, тематични дискусии, регулярно провеждани в часа на класа</w:t>
      </w:r>
      <w:r>
        <w:rPr>
          <w:spacing w:val="10"/>
        </w:rPr>
        <w:t xml:space="preserve"> </w:t>
      </w:r>
      <w:r>
        <w:t>или</w:t>
      </w:r>
      <w:r>
        <w:rPr>
          <w:spacing w:val="9"/>
        </w:rPr>
        <w:t xml:space="preserve"> </w:t>
      </w:r>
      <w:r>
        <w:t>по</w:t>
      </w:r>
      <w:r>
        <w:rPr>
          <w:spacing w:val="11"/>
        </w:rPr>
        <w:t xml:space="preserve"> </w:t>
      </w:r>
      <w:r>
        <w:t>друго</w:t>
      </w:r>
      <w:r>
        <w:rPr>
          <w:spacing w:val="9"/>
        </w:rPr>
        <w:t xml:space="preserve"> </w:t>
      </w:r>
      <w:r>
        <w:t>време.</w:t>
      </w:r>
      <w:r>
        <w:rPr>
          <w:spacing w:val="11"/>
        </w:rPr>
        <w:t xml:space="preserve"> </w:t>
      </w:r>
      <w:r>
        <w:t>Дискусиите</w:t>
      </w:r>
      <w:r>
        <w:rPr>
          <w:spacing w:val="9"/>
        </w:rPr>
        <w:t xml:space="preserve"> </w:t>
      </w:r>
      <w:r>
        <w:t>са</w:t>
      </w:r>
      <w:r>
        <w:rPr>
          <w:spacing w:val="11"/>
        </w:rPr>
        <w:t xml:space="preserve"> </w:t>
      </w:r>
      <w:r>
        <w:t>възможност</w:t>
      </w:r>
      <w:r>
        <w:rPr>
          <w:spacing w:val="9"/>
        </w:rPr>
        <w:t xml:space="preserve"> </w:t>
      </w:r>
      <w:r>
        <w:t>в</w:t>
      </w:r>
      <w:r>
        <w:rPr>
          <w:spacing w:val="11"/>
        </w:rPr>
        <w:t xml:space="preserve"> </w:t>
      </w:r>
      <w:r>
        <w:t>групата/класа</w:t>
      </w:r>
      <w:r>
        <w:rPr>
          <w:spacing w:val="10"/>
        </w:rPr>
        <w:t xml:space="preserve"> </w:t>
      </w:r>
      <w:r>
        <w:t>да</w:t>
      </w:r>
      <w:r>
        <w:rPr>
          <w:spacing w:val="10"/>
        </w:rPr>
        <w:t xml:space="preserve"> </w:t>
      </w:r>
      <w:r>
        <w:t>се</w:t>
      </w:r>
      <w:r>
        <w:rPr>
          <w:spacing w:val="11"/>
        </w:rPr>
        <w:t xml:space="preserve"> </w:t>
      </w:r>
      <w:r>
        <w:t>поставят</w:t>
      </w:r>
      <w:r>
        <w:rPr>
          <w:spacing w:val="10"/>
        </w:rPr>
        <w:t xml:space="preserve"> </w:t>
      </w:r>
      <w:r>
        <w:t>за</w:t>
      </w:r>
      <w:r w:rsidR="002016AF">
        <w:t xml:space="preserve"> </w:t>
      </w:r>
      <w:r>
        <w:t>обсъждане въпроси, които вълнуват или смущават децата,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и развиване на нови умения и модели за ненасилствени отношения и</w:t>
      </w:r>
      <w:r>
        <w:rPr>
          <w:spacing w:val="-1"/>
        </w:rPr>
        <w:t xml:space="preserve"> </w:t>
      </w:r>
      <w:r>
        <w:t>поведение.</w:t>
      </w:r>
    </w:p>
    <w:p w:rsidR="001247DD" w:rsidRDefault="00720AE6" w:rsidP="0060476F">
      <w:pPr>
        <w:pStyle w:val="a3"/>
        <w:spacing w:line="276" w:lineRule="auto"/>
        <w:ind w:left="137" w:right="114"/>
        <w:jc w:val="both"/>
      </w:pPr>
      <w:r>
        <w:rPr>
          <w:b/>
        </w:rPr>
        <w:t xml:space="preserve">Интервенциите </w:t>
      </w:r>
      <w:r>
        <w:t>включват отговора на институцията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 най-добрия интерес на</w:t>
      </w:r>
      <w:r>
        <w:rPr>
          <w:spacing w:val="-18"/>
        </w:rPr>
        <w:t xml:space="preserve"> </w:t>
      </w:r>
      <w:r>
        <w:t>детето.</w:t>
      </w:r>
    </w:p>
    <w:p w:rsidR="001247DD" w:rsidRDefault="00720AE6" w:rsidP="0060476F">
      <w:pPr>
        <w:pStyle w:val="1"/>
        <w:numPr>
          <w:ilvl w:val="0"/>
          <w:numId w:val="19"/>
        </w:numPr>
        <w:tabs>
          <w:tab w:val="left" w:pos="428"/>
        </w:tabs>
        <w:spacing w:line="276" w:lineRule="auto"/>
        <w:ind w:right="115" w:firstLine="0"/>
        <w:jc w:val="both"/>
      </w:pPr>
      <w:r>
        <w:t>Разработване на система от мерки за реализиране на сигурна образователна среда</w:t>
      </w:r>
    </w:p>
    <w:p w:rsidR="001247DD" w:rsidRPr="00AF3096" w:rsidRDefault="00AF3096" w:rsidP="00AF3096">
      <w:pPr>
        <w:tabs>
          <w:tab w:val="left" w:pos="426"/>
        </w:tabs>
        <w:spacing w:line="276" w:lineRule="auto"/>
        <w:ind w:left="142" w:right="114" w:firstLine="284"/>
        <w:jc w:val="both"/>
        <w:rPr>
          <w:sz w:val="24"/>
        </w:rPr>
      </w:pPr>
      <w:r>
        <w:rPr>
          <w:b/>
          <w:sz w:val="24"/>
        </w:rPr>
        <w:tab/>
        <w:t>2.1.</w:t>
      </w:r>
      <w:r w:rsidR="00720AE6" w:rsidRPr="00AF3096">
        <w:rPr>
          <w:b/>
          <w:sz w:val="24"/>
        </w:rPr>
        <w:t xml:space="preserve">Създаване на координационен съвет </w:t>
      </w:r>
      <w:r w:rsidR="00720AE6" w:rsidRPr="00AF3096">
        <w:rPr>
          <w:sz w:val="24"/>
        </w:rPr>
        <w:t>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се ръководи от заместник директор и/или друг педагогически специалист, определен от директора, и включва в състава си училищен психолог/педагогически съветник, учители, деца и</w:t>
      </w:r>
      <w:r w:rsidR="00720AE6" w:rsidRPr="00AF3096">
        <w:rPr>
          <w:spacing w:val="-15"/>
          <w:sz w:val="24"/>
        </w:rPr>
        <w:t xml:space="preserve"> </w:t>
      </w:r>
      <w:r w:rsidR="00720AE6" w:rsidRPr="00AF3096">
        <w:rPr>
          <w:sz w:val="24"/>
        </w:rPr>
        <w:t>родители.</w:t>
      </w:r>
    </w:p>
    <w:p w:rsidR="001247DD" w:rsidRDefault="00AF3096" w:rsidP="00AF3096">
      <w:pPr>
        <w:pStyle w:val="1"/>
        <w:tabs>
          <w:tab w:val="left" w:pos="709"/>
        </w:tabs>
        <w:spacing w:line="276" w:lineRule="auto"/>
      </w:pPr>
      <w:r>
        <w:tab/>
      </w:r>
      <w:r w:rsidR="00720AE6">
        <w:t>2.2 Оценка на ситуацията</w:t>
      </w:r>
    </w:p>
    <w:p w:rsidR="001247DD" w:rsidRDefault="00720AE6" w:rsidP="0060476F">
      <w:pPr>
        <w:pStyle w:val="a3"/>
        <w:spacing w:line="276" w:lineRule="auto"/>
        <w:ind w:left="137" w:right="113" w:firstLine="720"/>
        <w:jc w:val="both"/>
      </w:pPr>
      <w:r>
        <w:t>Оценката и анализирането на ситуацията са 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детската градина, училището, центъра за подкрепа за личностно развитие, специализираното обслужващо звено?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w:t>
      </w:r>
      <w:r>
        <w:rPr>
          <w:spacing w:val="-1"/>
        </w:rPr>
        <w:t xml:space="preserve"> </w:t>
      </w:r>
      <w:r>
        <w:t>ефективна?</w:t>
      </w:r>
    </w:p>
    <w:p w:rsidR="001247DD" w:rsidRDefault="00720AE6" w:rsidP="0060476F">
      <w:pPr>
        <w:pStyle w:val="a3"/>
        <w:spacing w:line="276" w:lineRule="auto"/>
        <w:ind w:left="137" w:right="114" w:firstLine="720"/>
      </w:pPr>
      <w:r>
        <w:t xml:space="preserve">Оценката се организира от ръководството на институцията и се осъществява от координационния съвет в началото на учебната година. За целта могат да се използват редица инструменти, като специални въпросници, дискусии с участие на цялата училищна общност, фокус групи с деца, учители и родители и др. В </w:t>
      </w:r>
      <w:r>
        <w:rPr>
          <w:i/>
        </w:rPr>
        <w:t xml:space="preserve">Приложение 4 </w:t>
      </w:r>
      <w:r>
        <w:t>е включен примерен пак</w:t>
      </w:r>
      <w:r w:rsidR="002016AF">
        <w:t>ет с психологически инструменти  р</w:t>
      </w:r>
      <w:r>
        <w:t>езултатите от оценката и наличието на проблем се представят от координационния съвет и се обсъждат на тематичен педагогически съвет, на който участие могат да вземат всички заинтересовани страни. Резултатите могат да се  обсъдят и на родителските срещи и в часовете на</w:t>
      </w:r>
      <w:r>
        <w:rPr>
          <w:spacing w:val="-1"/>
        </w:rPr>
        <w:t xml:space="preserve"> </w:t>
      </w:r>
      <w:r>
        <w:t>класа.</w:t>
      </w:r>
    </w:p>
    <w:p w:rsidR="001247DD" w:rsidRDefault="00720AE6" w:rsidP="0060476F">
      <w:pPr>
        <w:pStyle w:val="1"/>
        <w:numPr>
          <w:ilvl w:val="1"/>
          <w:numId w:val="18"/>
        </w:numPr>
        <w:tabs>
          <w:tab w:val="left" w:pos="851"/>
        </w:tabs>
        <w:spacing w:line="276" w:lineRule="auto"/>
        <w:ind w:hanging="851"/>
        <w:jc w:val="left"/>
      </w:pPr>
      <w:r>
        <w:t>Изготвяне на план за превенция и интервенция на насилието и</w:t>
      </w:r>
      <w:r>
        <w:rPr>
          <w:spacing w:val="-31"/>
        </w:rPr>
        <w:t xml:space="preserve"> </w:t>
      </w:r>
      <w:r>
        <w:t>тормоза</w:t>
      </w:r>
    </w:p>
    <w:p w:rsidR="001247DD" w:rsidRDefault="00720AE6" w:rsidP="0060476F">
      <w:pPr>
        <w:pStyle w:val="a3"/>
        <w:spacing w:line="276" w:lineRule="auto"/>
        <w:ind w:left="137" w:right="114" w:firstLine="720"/>
        <w:jc w:val="both"/>
      </w:pPr>
      <w:r>
        <w:lastRenderedPageBreak/>
        <w:t>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 Планът включва описание на всички дейности по превенция и интервенция на ниво институция и ниво група/клас и е индивидуален за всяка детска градина, училище, център за подкрепа на личностното развитие. В плана са очертани срокове и отговорности по изпълнение на дейностите по превенция и</w:t>
      </w:r>
      <w:r>
        <w:rPr>
          <w:spacing w:val="-3"/>
        </w:rPr>
        <w:t xml:space="preserve"> </w:t>
      </w:r>
      <w:r>
        <w:t>интервенция.</w:t>
      </w:r>
    </w:p>
    <w:p w:rsidR="001247DD" w:rsidRDefault="00720AE6" w:rsidP="0060476F">
      <w:pPr>
        <w:pStyle w:val="1"/>
        <w:numPr>
          <w:ilvl w:val="1"/>
          <w:numId w:val="18"/>
        </w:numPr>
        <w:tabs>
          <w:tab w:val="left" w:pos="917"/>
        </w:tabs>
        <w:spacing w:line="276" w:lineRule="auto"/>
        <w:ind w:left="916" w:hanging="419"/>
        <w:jc w:val="left"/>
      </w:pPr>
      <w:r>
        <w:t>Планиране/Актуализиране на дейности по</w:t>
      </w:r>
      <w:r>
        <w:rPr>
          <w:spacing w:val="-5"/>
        </w:rPr>
        <w:t xml:space="preserve"> </w:t>
      </w:r>
      <w:r>
        <w:t>превенция</w:t>
      </w:r>
    </w:p>
    <w:p w:rsidR="001247DD" w:rsidRDefault="00720AE6" w:rsidP="0060476F">
      <w:pPr>
        <w:pStyle w:val="a4"/>
        <w:numPr>
          <w:ilvl w:val="2"/>
          <w:numId w:val="18"/>
        </w:numPr>
        <w:tabs>
          <w:tab w:val="left" w:pos="1097"/>
        </w:tabs>
        <w:spacing w:line="276" w:lineRule="auto"/>
        <w:ind w:hanging="599"/>
        <w:jc w:val="left"/>
        <w:rPr>
          <w:b/>
          <w:sz w:val="24"/>
        </w:rPr>
      </w:pPr>
      <w:r>
        <w:rPr>
          <w:b/>
          <w:sz w:val="24"/>
        </w:rPr>
        <w:t>Дейности по превенция на равнище</w:t>
      </w:r>
      <w:r>
        <w:rPr>
          <w:b/>
          <w:spacing w:val="-6"/>
          <w:sz w:val="24"/>
        </w:rPr>
        <w:t xml:space="preserve"> </w:t>
      </w:r>
      <w:r>
        <w:rPr>
          <w:b/>
          <w:sz w:val="24"/>
        </w:rPr>
        <w:t>институция</w:t>
      </w:r>
    </w:p>
    <w:p w:rsidR="001247DD" w:rsidRDefault="00720AE6" w:rsidP="0060476F">
      <w:pPr>
        <w:pStyle w:val="a4"/>
        <w:numPr>
          <w:ilvl w:val="3"/>
          <w:numId w:val="18"/>
        </w:numPr>
        <w:tabs>
          <w:tab w:val="left" w:pos="1218"/>
        </w:tabs>
        <w:spacing w:line="276" w:lineRule="auto"/>
        <w:ind w:right="115"/>
        <w:jc w:val="both"/>
        <w:rPr>
          <w:sz w:val="24"/>
        </w:rPr>
      </w:pPr>
      <w:r>
        <w:rPr>
          <w:b/>
          <w:sz w:val="24"/>
        </w:rPr>
        <w:t>Създаване/актуализиране на етичен кодекс на училищната общност</w:t>
      </w:r>
      <w:r>
        <w:rPr>
          <w:sz w:val="24"/>
        </w:rPr>
        <w:t>, съгласно ЗПУО. Етичният кодекс на училищната общност включва всички участници в предучилищното и училищното</w:t>
      </w:r>
      <w:r>
        <w:rPr>
          <w:spacing w:val="-9"/>
          <w:sz w:val="24"/>
        </w:rPr>
        <w:t xml:space="preserve"> </w:t>
      </w:r>
      <w:r>
        <w:rPr>
          <w:sz w:val="24"/>
        </w:rPr>
        <w:t>образование.</w:t>
      </w:r>
    </w:p>
    <w:p w:rsidR="001247DD" w:rsidRDefault="00720AE6" w:rsidP="0060476F">
      <w:pPr>
        <w:pStyle w:val="a4"/>
        <w:numPr>
          <w:ilvl w:val="3"/>
          <w:numId w:val="18"/>
        </w:numPr>
        <w:tabs>
          <w:tab w:val="left" w:pos="1218"/>
        </w:tabs>
        <w:spacing w:line="276" w:lineRule="auto"/>
        <w:ind w:right="114"/>
        <w:jc w:val="both"/>
        <w:rPr>
          <w:sz w:val="24"/>
        </w:rPr>
      </w:pPr>
      <w:r>
        <w:rPr>
          <w:b/>
          <w:sz w:val="24"/>
        </w:rPr>
        <w:t xml:space="preserve">Създаване на единни училищни правила, </w:t>
      </w:r>
      <w:r>
        <w:rPr>
          <w:sz w:val="24"/>
        </w:rPr>
        <w:t>които да станат част от Правилника за дейността на институцията. Този процес е на две</w:t>
      </w:r>
      <w:r>
        <w:rPr>
          <w:spacing w:val="-21"/>
          <w:sz w:val="24"/>
        </w:rPr>
        <w:t xml:space="preserve"> </w:t>
      </w:r>
      <w:r>
        <w:rPr>
          <w:sz w:val="24"/>
        </w:rPr>
        <w:t>стъпки:</w:t>
      </w:r>
    </w:p>
    <w:p w:rsidR="001247DD" w:rsidRDefault="00720AE6" w:rsidP="0060476F">
      <w:pPr>
        <w:pStyle w:val="a4"/>
        <w:numPr>
          <w:ilvl w:val="0"/>
          <w:numId w:val="17"/>
        </w:numPr>
        <w:tabs>
          <w:tab w:val="left" w:pos="1478"/>
        </w:tabs>
        <w:spacing w:line="276" w:lineRule="auto"/>
        <w:rPr>
          <w:sz w:val="24"/>
        </w:rPr>
      </w:pPr>
      <w:r>
        <w:rPr>
          <w:sz w:val="24"/>
        </w:rPr>
        <w:t>Изработване на правила на поведение и ценности от всеки</w:t>
      </w:r>
      <w:r>
        <w:rPr>
          <w:spacing w:val="-23"/>
          <w:sz w:val="24"/>
        </w:rPr>
        <w:t xml:space="preserve"> </w:t>
      </w:r>
      <w:r>
        <w:rPr>
          <w:sz w:val="24"/>
        </w:rPr>
        <w:t>клас/група;</w:t>
      </w:r>
    </w:p>
    <w:p w:rsidR="001247DD" w:rsidRDefault="00720AE6" w:rsidP="0060476F">
      <w:pPr>
        <w:pStyle w:val="a4"/>
        <w:numPr>
          <w:ilvl w:val="0"/>
          <w:numId w:val="17"/>
        </w:numPr>
        <w:tabs>
          <w:tab w:val="left" w:pos="1482"/>
        </w:tabs>
        <w:spacing w:line="276" w:lineRule="auto"/>
        <w:ind w:left="1217" w:right="115" w:firstLine="0"/>
        <w:rPr>
          <w:sz w:val="24"/>
        </w:rPr>
      </w:pPr>
      <w:r>
        <w:rPr>
          <w:sz w:val="24"/>
        </w:rPr>
        <w:t>Обобщаване на правилата на ниво институция и вписване в Правилника за дейността на</w:t>
      </w:r>
      <w:r>
        <w:rPr>
          <w:spacing w:val="-2"/>
          <w:sz w:val="24"/>
        </w:rPr>
        <w:t xml:space="preserve"> </w:t>
      </w:r>
      <w:r>
        <w:rPr>
          <w:sz w:val="24"/>
        </w:rPr>
        <w:t>институцията.</w:t>
      </w:r>
    </w:p>
    <w:p w:rsidR="001247DD" w:rsidRDefault="00720AE6" w:rsidP="0060476F">
      <w:pPr>
        <w:pStyle w:val="1"/>
        <w:numPr>
          <w:ilvl w:val="3"/>
          <w:numId w:val="18"/>
        </w:numPr>
        <w:tabs>
          <w:tab w:val="left" w:pos="1218"/>
        </w:tabs>
        <w:spacing w:line="276" w:lineRule="auto"/>
        <w:ind w:right="115"/>
        <w:jc w:val="both"/>
      </w:pPr>
      <w:r>
        <w:t>Внасяне на промени в Правилника за дейността на институцията при необходимост.</w:t>
      </w:r>
    </w:p>
    <w:p w:rsidR="001247DD" w:rsidRDefault="00720AE6" w:rsidP="0060476F">
      <w:pPr>
        <w:pStyle w:val="a4"/>
        <w:numPr>
          <w:ilvl w:val="3"/>
          <w:numId w:val="18"/>
        </w:numPr>
        <w:tabs>
          <w:tab w:val="left" w:pos="1218"/>
        </w:tabs>
        <w:spacing w:line="276" w:lineRule="auto"/>
        <w:ind w:right="113"/>
        <w:jc w:val="both"/>
        <w:rPr>
          <w:b/>
          <w:sz w:val="24"/>
        </w:rPr>
      </w:pPr>
      <w:r>
        <w:rPr>
          <w:b/>
          <w:sz w:val="24"/>
        </w:rPr>
        <w:t>Запознаване на цялата училищна общност с определението, проявлението и последиците от насилието и</w:t>
      </w:r>
      <w:r>
        <w:rPr>
          <w:b/>
          <w:spacing w:val="-8"/>
          <w:sz w:val="24"/>
        </w:rPr>
        <w:t xml:space="preserve"> </w:t>
      </w:r>
      <w:r>
        <w:rPr>
          <w:b/>
          <w:sz w:val="24"/>
        </w:rPr>
        <w:t>тормоза.</w:t>
      </w:r>
    </w:p>
    <w:p w:rsidR="001247DD" w:rsidRDefault="00720AE6" w:rsidP="0060476F">
      <w:pPr>
        <w:pStyle w:val="a4"/>
        <w:numPr>
          <w:ilvl w:val="3"/>
          <w:numId w:val="18"/>
        </w:numPr>
        <w:tabs>
          <w:tab w:val="left" w:pos="1218"/>
        </w:tabs>
        <w:spacing w:line="276" w:lineRule="auto"/>
        <w:ind w:right="114"/>
        <w:jc w:val="both"/>
        <w:rPr>
          <w:b/>
          <w:sz w:val="24"/>
        </w:rPr>
      </w:pPr>
      <w:r>
        <w:rPr>
          <w:b/>
          <w:sz w:val="24"/>
        </w:rPr>
        <w:t>Подобряване на системата от дежурства с оглед недопускане на насилие и</w:t>
      </w:r>
      <w:r>
        <w:rPr>
          <w:b/>
          <w:spacing w:val="-2"/>
          <w:sz w:val="24"/>
        </w:rPr>
        <w:t xml:space="preserve"> </w:t>
      </w:r>
      <w:r>
        <w:rPr>
          <w:b/>
          <w:sz w:val="24"/>
        </w:rPr>
        <w:t>тормоз.</w:t>
      </w:r>
    </w:p>
    <w:p w:rsidR="001247DD" w:rsidRDefault="00720AE6" w:rsidP="0060476F">
      <w:pPr>
        <w:pStyle w:val="a4"/>
        <w:numPr>
          <w:ilvl w:val="3"/>
          <w:numId w:val="18"/>
        </w:numPr>
        <w:tabs>
          <w:tab w:val="left" w:pos="1218"/>
        </w:tabs>
        <w:spacing w:line="276" w:lineRule="auto"/>
        <w:ind w:right="114"/>
        <w:jc w:val="both"/>
      </w:pPr>
      <w:r w:rsidRPr="002016AF">
        <w:rPr>
          <w:b/>
          <w:sz w:val="24"/>
        </w:rPr>
        <w:t xml:space="preserve">Повишаване квалификацията на педагогическия персонал за работа с програмите, </w:t>
      </w:r>
      <w:r w:rsidRPr="002016AF">
        <w:rPr>
          <w:sz w:val="24"/>
        </w:rPr>
        <w:t>включително реализиране на специализирани</w:t>
      </w:r>
      <w:r w:rsidRPr="002016AF">
        <w:rPr>
          <w:spacing w:val="26"/>
          <w:sz w:val="24"/>
        </w:rPr>
        <w:t xml:space="preserve"> </w:t>
      </w:r>
      <w:r w:rsidRPr="002016AF">
        <w:rPr>
          <w:sz w:val="24"/>
        </w:rPr>
        <w:t>обучения за</w:t>
      </w:r>
      <w:r w:rsidR="002016AF">
        <w:rPr>
          <w:sz w:val="24"/>
        </w:rPr>
        <w:t xml:space="preserve"> </w:t>
      </w:r>
      <w:r>
        <w:t>определени категории от работещите в институциите на предучилищното и училищното образование за превенция и справяне с насилието и тормоза.</w:t>
      </w:r>
    </w:p>
    <w:p w:rsidR="001247DD" w:rsidRDefault="00720AE6" w:rsidP="0060476F">
      <w:pPr>
        <w:pStyle w:val="a4"/>
        <w:numPr>
          <w:ilvl w:val="3"/>
          <w:numId w:val="18"/>
        </w:numPr>
        <w:tabs>
          <w:tab w:val="left" w:pos="1218"/>
        </w:tabs>
        <w:spacing w:line="276" w:lineRule="auto"/>
        <w:ind w:right="115"/>
        <w:jc w:val="both"/>
        <w:rPr>
          <w:sz w:val="24"/>
        </w:rPr>
      </w:pPr>
      <w:r>
        <w:rPr>
          <w:b/>
          <w:sz w:val="24"/>
        </w:rPr>
        <w:t xml:space="preserve">Информиране и актуализиране на информацията за наличните ресурси в общността </w:t>
      </w:r>
      <w:r>
        <w:rPr>
          <w:sz w:val="24"/>
        </w:rPr>
        <w:t>- съществуващи услуги и програми за превенция и противодействие на насилието и тормоза в детската градина, училището и центъра за подкрепа за личностно</w:t>
      </w:r>
      <w:r>
        <w:rPr>
          <w:spacing w:val="-8"/>
          <w:sz w:val="24"/>
        </w:rPr>
        <w:t xml:space="preserve"> </w:t>
      </w:r>
      <w:r>
        <w:rPr>
          <w:sz w:val="24"/>
        </w:rPr>
        <w:t>развитие.</w:t>
      </w:r>
    </w:p>
    <w:p w:rsidR="001247DD" w:rsidRDefault="00720AE6" w:rsidP="0060476F">
      <w:pPr>
        <w:pStyle w:val="1"/>
        <w:numPr>
          <w:ilvl w:val="2"/>
          <w:numId w:val="18"/>
        </w:numPr>
        <w:tabs>
          <w:tab w:val="left" w:pos="1437"/>
        </w:tabs>
        <w:spacing w:line="276" w:lineRule="auto"/>
        <w:ind w:left="1436"/>
        <w:jc w:val="left"/>
      </w:pPr>
      <w:r>
        <w:t>Дейностите за превенция на ниво клас/група</w:t>
      </w:r>
      <w:r>
        <w:rPr>
          <w:spacing w:val="-7"/>
        </w:rPr>
        <w:t xml:space="preserve"> </w:t>
      </w:r>
      <w:r>
        <w:t>включват:</w:t>
      </w:r>
    </w:p>
    <w:p w:rsidR="001247DD" w:rsidRDefault="00720AE6" w:rsidP="0060476F">
      <w:pPr>
        <w:pStyle w:val="a4"/>
        <w:numPr>
          <w:ilvl w:val="0"/>
          <w:numId w:val="16"/>
        </w:numPr>
        <w:tabs>
          <w:tab w:val="left" w:pos="858"/>
        </w:tabs>
        <w:spacing w:line="276" w:lineRule="auto"/>
        <w:ind w:right="114"/>
        <w:jc w:val="both"/>
        <w:rPr>
          <w:sz w:val="24"/>
        </w:rPr>
      </w:pPr>
      <w:r>
        <w:rPr>
          <w:sz w:val="24"/>
        </w:rPr>
        <w:t xml:space="preserve">Децата и учителят създават </w:t>
      </w:r>
      <w:r>
        <w:rPr>
          <w:b/>
          <w:sz w:val="24"/>
        </w:rPr>
        <w:t xml:space="preserve">правила за поведение </w:t>
      </w:r>
      <w:r>
        <w:rPr>
          <w:sz w:val="24"/>
        </w:rPr>
        <w:t>на групата/класа (описано като първа стъпка от създаването на единни училищни правила в 2.4.1. Дейности по превенция на равнище</w:t>
      </w:r>
      <w:r>
        <w:rPr>
          <w:spacing w:val="-5"/>
          <w:sz w:val="24"/>
        </w:rPr>
        <w:t xml:space="preserve"> </w:t>
      </w:r>
      <w:r>
        <w:rPr>
          <w:sz w:val="24"/>
        </w:rPr>
        <w:t>институция).</w:t>
      </w:r>
    </w:p>
    <w:p w:rsidR="001247DD" w:rsidRDefault="00720AE6" w:rsidP="0060476F">
      <w:pPr>
        <w:pStyle w:val="a4"/>
        <w:numPr>
          <w:ilvl w:val="0"/>
          <w:numId w:val="16"/>
        </w:numPr>
        <w:tabs>
          <w:tab w:val="left" w:pos="858"/>
        </w:tabs>
        <w:spacing w:line="276" w:lineRule="auto"/>
        <w:ind w:right="114"/>
        <w:jc w:val="both"/>
        <w:rPr>
          <w:sz w:val="24"/>
        </w:rPr>
      </w:pPr>
      <w:r>
        <w:rPr>
          <w:b/>
          <w:sz w:val="24"/>
        </w:rPr>
        <w:t xml:space="preserve">Обучителни дейности </w:t>
      </w:r>
      <w:r>
        <w:rPr>
          <w:sz w:val="24"/>
        </w:rPr>
        <w:t>и работа с класа/групата, в които водеща роля има учителят/класният ръководител. При работата на равнище клас/група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 толерантност и уважение към различията, решаване на конфликти и др. Основните теми могат да</w:t>
      </w:r>
      <w:r>
        <w:rPr>
          <w:spacing w:val="-2"/>
          <w:sz w:val="24"/>
        </w:rPr>
        <w:t xml:space="preserve"> </w:t>
      </w:r>
      <w:r>
        <w:rPr>
          <w:sz w:val="24"/>
        </w:rPr>
        <w:t>бъдат:</w:t>
      </w:r>
    </w:p>
    <w:p w:rsidR="001247DD" w:rsidRDefault="00720AE6" w:rsidP="0060476F">
      <w:pPr>
        <w:pStyle w:val="a4"/>
        <w:numPr>
          <w:ilvl w:val="0"/>
          <w:numId w:val="15"/>
        </w:numPr>
        <w:tabs>
          <w:tab w:val="left" w:pos="1697"/>
          <w:tab w:val="left" w:pos="1698"/>
        </w:tabs>
        <w:spacing w:line="276" w:lineRule="auto"/>
        <w:ind w:right="116"/>
        <w:rPr>
          <w:sz w:val="24"/>
        </w:rPr>
      </w:pPr>
      <w:r>
        <w:rPr>
          <w:sz w:val="24"/>
        </w:rPr>
        <w:lastRenderedPageBreak/>
        <w:t>Правата на децата и отговорностите, които те създават по отношение на околните.</w:t>
      </w:r>
    </w:p>
    <w:p w:rsidR="001247DD" w:rsidRDefault="00720AE6" w:rsidP="0060476F">
      <w:pPr>
        <w:pStyle w:val="a4"/>
        <w:numPr>
          <w:ilvl w:val="0"/>
          <w:numId w:val="15"/>
        </w:numPr>
        <w:tabs>
          <w:tab w:val="left" w:pos="1697"/>
          <w:tab w:val="left" w:pos="1698"/>
        </w:tabs>
        <w:spacing w:line="276" w:lineRule="auto"/>
        <w:ind w:right="113"/>
        <w:rPr>
          <w:sz w:val="24"/>
        </w:rPr>
      </w:pPr>
      <w:r>
        <w:rPr>
          <w:sz w:val="24"/>
        </w:rPr>
        <w:t>Ценностите – какво са, какви могат да бъдат, как се проявяват в поведението, как се прилагат в</w:t>
      </w:r>
      <w:r>
        <w:rPr>
          <w:spacing w:val="-5"/>
          <w:sz w:val="24"/>
        </w:rPr>
        <w:t xml:space="preserve"> </w:t>
      </w:r>
      <w:r>
        <w:rPr>
          <w:sz w:val="24"/>
        </w:rPr>
        <w:t>ежедневието?</w:t>
      </w:r>
    </w:p>
    <w:p w:rsidR="001247DD" w:rsidRDefault="00720AE6" w:rsidP="0060476F">
      <w:pPr>
        <w:pStyle w:val="a4"/>
        <w:numPr>
          <w:ilvl w:val="0"/>
          <w:numId w:val="15"/>
        </w:numPr>
        <w:tabs>
          <w:tab w:val="left" w:pos="1697"/>
          <w:tab w:val="left" w:pos="1698"/>
        </w:tabs>
        <w:spacing w:line="276" w:lineRule="auto"/>
        <w:ind w:right="115"/>
        <w:rPr>
          <w:sz w:val="24"/>
        </w:rPr>
      </w:pPr>
      <w:r>
        <w:rPr>
          <w:sz w:val="24"/>
        </w:rPr>
        <w:t>Какво представляват насилието и тормозът, разпознаваме ли ги, как можем и на кого да съобщаваме за случаи на насилие и</w:t>
      </w:r>
      <w:r>
        <w:rPr>
          <w:spacing w:val="-6"/>
          <w:sz w:val="24"/>
        </w:rPr>
        <w:t xml:space="preserve"> </w:t>
      </w:r>
      <w:r>
        <w:rPr>
          <w:sz w:val="24"/>
        </w:rPr>
        <w:t>тормоз?</w:t>
      </w:r>
    </w:p>
    <w:p w:rsidR="001247DD" w:rsidRDefault="00720AE6" w:rsidP="0060476F">
      <w:pPr>
        <w:pStyle w:val="a4"/>
        <w:numPr>
          <w:ilvl w:val="0"/>
          <w:numId w:val="15"/>
        </w:numPr>
        <w:tabs>
          <w:tab w:val="left" w:pos="1697"/>
          <w:tab w:val="left" w:pos="1698"/>
          <w:tab w:val="left" w:pos="2641"/>
          <w:tab w:val="left" w:pos="3173"/>
          <w:tab w:val="left" w:pos="5162"/>
          <w:tab w:val="left" w:pos="5716"/>
          <w:tab w:val="left" w:pos="7431"/>
        </w:tabs>
        <w:spacing w:line="276" w:lineRule="auto"/>
        <w:ind w:right="117"/>
        <w:rPr>
          <w:sz w:val="24"/>
        </w:rPr>
      </w:pPr>
      <w:r>
        <w:rPr>
          <w:sz w:val="24"/>
        </w:rPr>
        <w:t>Какви</w:t>
      </w:r>
      <w:r>
        <w:rPr>
          <w:sz w:val="24"/>
        </w:rPr>
        <w:tab/>
        <w:t>са</w:t>
      </w:r>
      <w:r>
        <w:rPr>
          <w:sz w:val="24"/>
        </w:rPr>
        <w:tab/>
        <w:t>преживяванията</w:t>
      </w:r>
      <w:r>
        <w:rPr>
          <w:sz w:val="24"/>
        </w:rPr>
        <w:tab/>
        <w:t>на</w:t>
      </w:r>
      <w:r>
        <w:rPr>
          <w:sz w:val="24"/>
        </w:rPr>
        <w:tab/>
        <w:t>извършителя,</w:t>
      </w:r>
      <w:r>
        <w:rPr>
          <w:sz w:val="24"/>
        </w:rPr>
        <w:tab/>
      </w:r>
      <w:r>
        <w:rPr>
          <w:spacing w:val="-1"/>
          <w:sz w:val="24"/>
        </w:rPr>
        <w:t xml:space="preserve">последователите, </w:t>
      </w:r>
      <w:r>
        <w:rPr>
          <w:sz w:val="24"/>
        </w:rPr>
        <w:t>потърпевшия и</w:t>
      </w:r>
      <w:r>
        <w:rPr>
          <w:spacing w:val="-3"/>
          <w:sz w:val="24"/>
        </w:rPr>
        <w:t xml:space="preserve"> </w:t>
      </w:r>
      <w:r>
        <w:rPr>
          <w:sz w:val="24"/>
        </w:rPr>
        <w:t>наблюдателите?</w:t>
      </w:r>
    </w:p>
    <w:p w:rsidR="001247DD" w:rsidRDefault="00720AE6" w:rsidP="0060476F">
      <w:pPr>
        <w:pStyle w:val="a4"/>
        <w:numPr>
          <w:ilvl w:val="0"/>
          <w:numId w:val="15"/>
        </w:numPr>
        <w:tabs>
          <w:tab w:val="left" w:pos="1697"/>
          <w:tab w:val="left" w:pos="1698"/>
        </w:tabs>
        <w:spacing w:line="276" w:lineRule="auto"/>
        <w:ind w:right="115"/>
        <w:rPr>
          <w:sz w:val="24"/>
        </w:rPr>
      </w:pPr>
      <w:r>
        <w:rPr>
          <w:sz w:val="24"/>
        </w:rPr>
        <w:t>Как се чувстваме, когато видим прояви на насилие и тормоз и какво правим? Какво можем да</w:t>
      </w:r>
      <w:r>
        <w:rPr>
          <w:spacing w:val="-2"/>
          <w:sz w:val="24"/>
        </w:rPr>
        <w:t xml:space="preserve"> </w:t>
      </w:r>
      <w:r>
        <w:rPr>
          <w:sz w:val="24"/>
        </w:rPr>
        <w:t>направим?</w:t>
      </w:r>
    </w:p>
    <w:p w:rsidR="001247DD" w:rsidRDefault="00720AE6" w:rsidP="0060476F">
      <w:pPr>
        <w:pStyle w:val="a4"/>
        <w:numPr>
          <w:ilvl w:val="0"/>
          <w:numId w:val="16"/>
        </w:numPr>
        <w:tabs>
          <w:tab w:val="left" w:pos="858"/>
        </w:tabs>
        <w:spacing w:line="276" w:lineRule="auto"/>
        <w:ind w:right="115"/>
        <w:jc w:val="both"/>
        <w:rPr>
          <w:sz w:val="24"/>
        </w:rPr>
      </w:pPr>
      <w:r>
        <w:rPr>
          <w:b/>
          <w:sz w:val="24"/>
        </w:rPr>
        <w:t>Използване на подход, ориентиран към децата, на подхода за работа с връстници</w:t>
      </w:r>
      <w:r>
        <w:rPr>
          <w:sz w:val="24"/>
        </w:rPr>
        <w:t xml:space="preserve">, </w:t>
      </w:r>
      <w:r>
        <w:rPr>
          <w:b/>
          <w:sz w:val="24"/>
        </w:rPr>
        <w:t xml:space="preserve">осигуряване на условия за </w:t>
      </w:r>
      <w:r>
        <w:rPr>
          <w:sz w:val="24"/>
        </w:rPr>
        <w:t>участие на децата и учениците, които да станат естествените помощници при реализирането на дейностите по превенция (ползване на организацията на ученическите съвети, различни инициативи, идващи от децата и</w:t>
      </w:r>
      <w:r>
        <w:rPr>
          <w:spacing w:val="-5"/>
          <w:sz w:val="24"/>
        </w:rPr>
        <w:t xml:space="preserve"> </w:t>
      </w:r>
      <w:r>
        <w:rPr>
          <w:sz w:val="24"/>
        </w:rPr>
        <w:t>др.);</w:t>
      </w:r>
    </w:p>
    <w:p w:rsidR="001247DD" w:rsidRDefault="00720AE6" w:rsidP="0060476F">
      <w:pPr>
        <w:pStyle w:val="1"/>
        <w:numPr>
          <w:ilvl w:val="0"/>
          <w:numId w:val="16"/>
        </w:numPr>
        <w:tabs>
          <w:tab w:val="left" w:pos="857"/>
          <w:tab w:val="left" w:pos="858"/>
        </w:tabs>
        <w:spacing w:line="276" w:lineRule="auto"/>
        <w:rPr>
          <w:b w:val="0"/>
        </w:rPr>
      </w:pPr>
      <w:r>
        <w:t>Провеждане на тематични родителски</w:t>
      </w:r>
      <w:r>
        <w:rPr>
          <w:spacing w:val="-5"/>
        </w:rPr>
        <w:t xml:space="preserve"> </w:t>
      </w:r>
      <w:r>
        <w:t>срещи</w:t>
      </w:r>
      <w:r>
        <w:rPr>
          <w:b w:val="0"/>
        </w:rPr>
        <w:t>.</w:t>
      </w:r>
    </w:p>
    <w:p w:rsidR="001247DD" w:rsidRDefault="00720AE6" w:rsidP="0060476F">
      <w:pPr>
        <w:pStyle w:val="a4"/>
        <w:numPr>
          <w:ilvl w:val="1"/>
          <w:numId w:val="18"/>
        </w:numPr>
        <w:tabs>
          <w:tab w:val="left" w:pos="917"/>
        </w:tabs>
        <w:spacing w:line="276" w:lineRule="auto"/>
        <w:ind w:left="916" w:hanging="419"/>
        <w:jc w:val="left"/>
        <w:rPr>
          <w:b/>
          <w:sz w:val="24"/>
        </w:rPr>
      </w:pPr>
      <w:r>
        <w:rPr>
          <w:b/>
          <w:sz w:val="24"/>
        </w:rPr>
        <w:t>Дейности по</w:t>
      </w:r>
      <w:r>
        <w:rPr>
          <w:b/>
          <w:spacing w:val="-3"/>
          <w:sz w:val="24"/>
        </w:rPr>
        <w:t xml:space="preserve"> </w:t>
      </w:r>
      <w:r>
        <w:rPr>
          <w:b/>
          <w:sz w:val="24"/>
        </w:rPr>
        <w:t>интервенция</w:t>
      </w:r>
    </w:p>
    <w:p w:rsidR="001247DD" w:rsidRDefault="00720AE6" w:rsidP="0060476F">
      <w:pPr>
        <w:pStyle w:val="a4"/>
        <w:numPr>
          <w:ilvl w:val="2"/>
          <w:numId w:val="18"/>
        </w:numPr>
        <w:tabs>
          <w:tab w:val="left" w:pos="1458"/>
        </w:tabs>
        <w:spacing w:line="276" w:lineRule="auto"/>
        <w:ind w:left="1457"/>
        <w:jc w:val="left"/>
        <w:rPr>
          <w:b/>
          <w:sz w:val="24"/>
        </w:rPr>
      </w:pPr>
      <w:r>
        <w:rPr>
          <w:b/>
          <w:sz w:val="24"/>
        </w:rPr>
        <w:t>Дейности по интервенция на ниво</w:t>
      </w:r>
      <w:r>
        <w:rPr>
          <w:b/>
          <w:spacing w:val="-7"/>
          <w:sz w:val="24"/>
        </w:rPr>
        <w:t xml:space="preserve"> </w:t>
      </w:r>
      <w:r>
        <w:rPr>
          <w:b/>
          <w:sz w:val="24"/>
        </w:rPr>
        <w:t>институция</w:t>
      </w:r>
    </w:p>
    <w:p w:rsidR="001247DD" w:rsidRDefault="00720AE6" w:rsidP="0060476F">
      <w:pPr>
        <w:pStyle w:val="a3"/>
        <w:spacing w:line="276" w:lineRule="auto"/>
        <w:ind w:left="137" w:right="115" w:firstLine="699"/>
        <w:jc w:val="both"/>
      </w:pPr>
      <w:r>
        <w:t>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година. Включват:</w:t>
      </w:r>
    </w:p>
    <w:p w:rsidR="001247DD" w:rsidRDefault="00720AE6" w:rsidP="0060476F">
      <w:pPr>
        <w:pStyle w:val="a4"/>
        <w:numPr>
          <w:ilvl w:val="0"/>
          <w:numId w:val="16"/>
        </w:numPr>
        <w:tabs>
          <w:tab w:val="left" w:pos="917"/>
          <w:tab w:val="left" w:pos="918"/>
        </w:tabs>
        <w:spacing w:line="276" w:lineRule="auto"/>
        <w:ind w:left="137" w:right="113" w:firstLine="360"/>
        <w:jc w:val="both"/>
        <w:rPr>
          <w:sz w:val="24"/>
        </w:rPr>
      </w:pPr>
      <w:r>
        <w:rPr>
          <w:b/>
          <w:sz w:val="24"/>
        </w:rPr>
        <w:t>Водене на дневник със случаи и процедури за управление</w:t>
      </w:r>
      <w:r>
        <w:rPr>
          <w:b/>
          <w:spacing w:val="-39"/>
          <w:sz w:val="24"/>
        </w:rPr>
        <w:t xml:space="preserve"> </w:t>
      </w:r>
      <w:r>
        <w:rPr>
          <w:b/>
          <w:sz w:val="24"/>
        </w:rPr>
        <w:t>на</w:t>
      </w:r>
      <w:r>
        <w:rPr>
          <w:b/>
          <w:spacing w:val="-4"/>
          <w:sz w:val="24"/>
        </w:rPr>
        <w:t xml:space="preserve"> </w:t>
      </w:r>
      <w:r>
        <w:rPr>
          <w:b/>
          <w:sz w:val="24"/>
        </w:rPr>
        <w:t>информацията</w:t>
      </w:r>
      <w:r>
        <w:rPr>
          <w:b/>
          <w:spacing w:val="-1"/>
          <w:sz w:val="24"/>
        </w:rPr>
        <w:t xml:space="preserve"> </w:t>
      </w:r>
      <w:r>
        <w:rPr>
          <w:sz w:val="24"/>
        </w:rPr>
        <w:t>Дневникът</w:t>
      </w:r>
      <w:r>
        <w:rPr>
          <w:spacing w:val="20"/>
          <w:sz w:val="24"/>
        </w:rPr>
        <w:t xml:space="preserve"> </w:t>
      </w:r>
      <w:r>
        <w:rPr>
          <w:sz w:val="24"/>
        </w:rPr>
        <w:t>със</w:t>
      </w:r>
      <w:r>
        <w:rPr>
          <w:spacing w:val="20"/>
          <w:sz w:val="24"/>
        </w:rPr>
        <w:t xml:space="preserve"> </w:t>
      </w:r>
      <w:r>
        <w:rPr>
          <w:sz w:val="24"/>
        </w:rPr>
        <w:t>случаи</w:t>
      </w:r>
      <w:r>
        <w:rPr>
          <w:spacing w:val="20"/>
          <w:sz w:val="24"/>
        </w:rPr>
        <w:t xml:space="preserve"> </w:t>
      </w:r>
      <w:r>
        <w:rPr>
          <w:sz w:val="24"/>
        </w:rPr>
        <w:t>се</w:t>
      </w:r>
      <w:r>
        <w:rPr>
          <w:spacing w:val="20"/>
          <w:sz w:val="24"/>
        </w:rPr>
        <w:t xml:space="preserve"> </w:t>
      </w:r>
      <w:r>
        <w:rPr>
          <w:sz w:val="24"/>
        </w:rPr>
        <w:t>създава</w:t>
      </w:r>
      <w:r>
        <w:rPr>
          <w:spacing w:val="21"/>
          <w:sz w:val="24"/>
        </w:rPr>
        <w:t xml:space="preserve"> </w:t>
      </w:r>
      <w:r>
        <w:rPr>
          <w:sz w:val="24"/>
        </w:rPr>
        <w:t>за</w:t>
      </w:r>
      <w:r>
        <w:rPr>
          <w:spacing w:val="20"/>
          <w:sz w:val="24"/>
        </w:rPr>
        <w:t xml:space="preserve"> </w:t>
      </w:r>
      <w:r>
        <w:rPr>
          <w:sz w:val="24"/>
        </w:rPr>
        <w:t>целите</w:t>
      </w:r>
      <w:r>
        <w:rPr>
          <w:spacing w:val="21"/>
          <w:sz w:val="24"/>
        </w:rPr>
        <w:t xml:space="preserve"> </w:t>
      </w:r>
      <w:r>
        <w:rPr>
          <w:sz w:val="24"/>
        </w:rPr>
        <w:t>на</w:t>
      </w:r>
      <w:r>
        <w:rPr>
          <w:spacing w:val="20"/>
          <w:sz w:val="24"/>
        </w:rPr>
        <w:t xml:space="preserve"> </w:t>
      </w:r>
      <w:r>
        <w:rPr>
          <w:sz w:val="24"/>
        </w:rPr>
        <w:t>анализа</w:t>
      </w:r>
      <w:r>
        <w:rPr>
          <w:spacing w:val="21"/>
          <w:sz w:val="24"/>
        </w:rPr>
        <w:t xml:space="preserve"> </w:t>
      </w:r>
      <w:r>
        <w:rPr>
          <w:sz w:val="24"/>
        </w:rPr>
        <w:t>и</w:t>
      </w:r>
      <w:r>
        <w:rPr>
          <w:spacing w:val="19"/>
          <w:sz w:val="24"/>
        </w:rPr>
        <w:t xml:space="preserve"> </w:t>
      </w:r>
      <w:r>
        <w:rPr>
          <w:sz w:val="24"/>
        </w:rPr>
        <w:t>планирането</w:t>
      </w:r>
      <w:r>
        <w:rPr>
          <w:spacing w:val="20"/>
          <w:sz w:val="24"/>
        </w:rPr>
        <w:t xml:space="preserve"> </w:t>
      </w:r>
      <w:r>
        <w:rPr>
          <w:sz w:val="24"/>
        </w:rPr>
        <w:t>на цялостна</w:t>
      </w:r>
      <w:r>
        <w:rPr>
          <w:spacing w:val="50"/>
          <w:sz w:val="24"/>
        </w:rPr>
        <w:t xml:space="preserve"> </w:t>
      </w:r>
      <w:r>
        <w:rPr>
          <w:sz w:val="24"/>
        </w:rPr>
        <w:t>политика</w:t>
      </w:r>
      <w:r>
        <w:rPr>
          <w:spacing w:val="52"/>
          <w:sz w:val="24"/>
        </w:rPr>
        <w:t xml:space="preserve"> </w:t>
      </w:r>
      <w:r>
        <w:rPr>
          <w:sz w:val="24"/>
        </w:rPr>
        <w:t>за</w:t>
      </w:r>
      <w:r>
        <w:rPr>
          <w:spacing w:val="51"/>
          <w:sz w:val="24"/>
        </w:rPr>
        <w:t xml:space="preserve"> </w:t>
      </w:r>
      <w:r>
        <w:rPr>
          <w:sz w:val="24"/>
        </w:rPr>
        <w:t>превенция</w:t>
      </w:r>
      <w:r>
        <w:rPr>
          <w:spacing w:val="52"/>
          <w:sz w:val="24"/>
        </w:rPr>
        <w:t xml:space="preserve"> </w:t>
      </w:r>
      <w:r>
        <w:rPr>
          <w:sz w:val="24"/>
        </w:rPr>
        <w:t>и</w:t>
      </w:r>
      <w:r>
        <w:rPr>
          <w:spacing w:val="51"/>
          <w:sz w:val="24"/>
        </w:rPr>
        <w:t xml:space="preserve"> </w:t>
      </w:r>
      <w:r>
        <w:rPr>
          <w:sz w:val="24"/>
        </w:rPr>
        <w:t>интервенция</w:t>
      </w:r>
      <w:r>
        <w:rPr>
          <w:spacing w:val="51"/>
          <w:sz w:val="24"/>
        </w:rPr>
        <w:t xml:space="preserve"> </w:t>
      </w:r>
      <w:r>
        <w:rPr>
          <w:sz w:val="24"/>
        </w:rPr>
        <w:t>на</w:t>
      </w:r>
      <w:r>
        <w:rPr>
          <w:spacing w:val="51"/>
          <w:sz w:val="24"/>
        </w:rPr>
        <w:t xml:space="preserve"> </w:t>
      </w:r>
      <w:r>
        <w:rPr>
          <w:sz w:val="24"/>
        </w:rPr>
        <w:t>насилието</w:t>
      </w:r>
      <w:r>
        <w:rPr>
          <w:spacing w:val="51"/>
          <w:sz w:val="24"/>
        </w:rPr>
        <w:t xml:space="preserve"> </w:t>
      </w:r>
      <w:r>
        <w:rPr>
          <w:sz w:val="24"/>
        </w:rPr>
        <w:t>и</w:t>
      </w:r>
      <w:r>
        <w:rPr>
          <w:spacing w:val="51"/>
          <w:sz w:val="24"/>
        </w:rPr>
        <w:t xml:space="preserve"> </w:t>
      </w:r>
      <w:r>
        <w:rPr>
          <w:sz w:val="24"/>
        </w:rPr>
        <w:t>тормоза.</w:t>
      </w:r>
      <w:r>
        <w:rPr>
          <w:spacing w:val="51"/>
          <w:sz w:val="24"/>
        </w:rPr>
        <w:t xml:space="preserve"> </w:t>
      </w:r>
      <w:r>
        <w:rPr>
          <w:sz w:val="24"/>
        </w:rPr>
        <w:t>В</w:t>
      </w:r>
      <w:r>
        <w:rPr>
          <w:spacing w:val="52"/>
          <w:sz w:val="24"/>
        </w:rPr>
        <w:t xml:space="preserve"> </w:t>
      </w:r>
      <w:r>
        <w:rPr>
          <w:sz w:val="24"/>
        </w:rPr>
        <w:t>него</w:t>
      </w:r>
      <w:r>
        <w:rPr>
          <w:spacing w:val="51"/>
          <w:sz w:val="24"/>
        </w:rPr>
        <w:t xml:space="preserve"> </w:t>
      </w:r>
      <w:r>
        <w:rPr>
          <w:sz w:val="24"/>
        </w:rPr>
        <w:t>се документират единствено ситуациите, съответстващи на второ и трето</w:t>
      </w:r>
      <w:r>
        <w:rPr>
          <w:spacing w:val="-6"/>
          <w:sz w:val="24"/>
        </w:rPr>
        <w:t xml:space="preserve"> </w:t>
      </w:r>
      <w:r>
        <w:rPr>
          <w:sz w:val="24"/>
        </w:rPr>
        <w:t>ниво</w:t>
      </w:r>
      <w:r>
        <w:rPr>
          <w:spacing w:val="52"/>
          <w:sz w:val="24"/>
        </w:rPr>
        <w:t xml:space="preserve"> </w:t>
      </w:r>
      <w:r>
        <w:rPr>
          <w:sz w:val="24"/>
        </w:rPr>
        <w:t>според приетата</w:t>
      </w:r>
      <w:r>
        <w:rPr>
          <w:spacing w:val="23"/>
          <w:sz w:val="24"/>
        </w:rPr>
        <w:t xml:space="preserve"> </w:t>
      </w:r>
      <w:r>
        <w:rPr>
          <w:sz w:val="24"/>
        </w:rPr>
        <w:t>класификация</w:t>
      </w:r>
      <w:r>
        <w:rPr>
          <w:spacing w:val="24"/>
          <w:sz w:val="24"/>
        </w:rPr>
        <w:t xml:space="preserve"> </w:t>
      </w:r>
      <w:r>
        <w:rPr>
          <w:sz w:val="24"/>
        </w:rPr>
        <w:t>(</w:t>
      </w:r>
      <w:r>
        <w:rPr>
          <w:i/>
          <w:sz w:val="24"/>
        </w:rPr>
        <w:t>Приложение</w:t>
      </w:r>
      <w:r>
        <w:rPr>
          <w:i/>
          <w:spacing w:val="25"/>
          <w:sz w:val="24"/>
        </w:rPr>
        <w:t xml:space="preserve"> </w:t>
      </w:r>
      <w:r>
        <w:rPr>
          <w:i/>
          <w:sz w:val="24"/>
        </w:rPr>
        <w:t>1</w:t>
      </w:r>
      <w:r>
        <w:rPr>
          <w:sz w:val="24"/>
        </w:rPr>
        <w:t>),</w:t>
      </w:r>
      <w:r>
        <w:rPr>
          <w:spacing w:val="24"/>
          <w:sz w:val="24"/>
        </w:rPr>
        <w:t xml:space="preserve"> </w:t>
      </w:r>
      <w:r>
        <w:rPr>
          <w:sz w:val="24"/>
        </w:rPr>
        <w:t>при</w:t>
      </w:r>
      <w:r>
        <w:rPr>
          <w:spacing w:val="24"/>
          <w:sz w:val="24"/>
        </w:rPr>
        <w:t xml:space="preserve"> </w:t>
      </w:r>
      <w:r>
        <w:rPr>
          <w:sz w:val="24"/>
        </w:rPr>
        <w:t>които</w:t>
      </w:r>
      <w:r>
        <w:rPr>
          <w:spacing w:val="24"/>
          <w:sz w:val="24"/>
        </w:rPr>
        <w:t xml:space="preserve"> </w:t>
      </w:r>
      <w:r>
        <w:rPr>
          <w:sz w:val="24"/>
        </w:rPr>
        <w:t>е</w:t>
      </w:r>
      <w:r>
        <w:rPr>
          <w:spacing w:val="24"/>
          <w:sz w:val="24"/>
        </w:rPr>
        <w:t xml:space="preserve"> </w:t>
      </w:r>
      <w:r>
        <w:rPr>
          <w:sz w:val="24"/>
        </w:rPr>
        <w:t>необходима</w:t>
      </w:r>
      <w:r>
        <w:rPr>
          <w:spacing w:val="24"/>
          <w:sz w:val="24"/>
        </w:rPr>
        <w:t xml:space="preserve"> </w:t>
      </w:r>
      <w:r>
        <w:rPr>
          <w:sz w:val="24"/>
        </w:rPr>
        <w:t>и</w:t>
      </w:r>
      <w:r>
        <w:rPr>
          <w:spacing w:val="24"/>
          <w:sz w:val="24"/>
        </w:rPr>
        <w:t xml:space="preserve"> </w:t>
      </w:r>
      <w:r>
        <w:rPr>
          <w:sz w:val="24"/>
        </w:rPr>
        <w:t>намесата</w:t>
      </w:r>
      <w:r>
        <w:rPr>
          <w:spacing w:val="24"/>
          <w:sz w:val="24"/>
        </w:rPr>
        <w:t xml:space="preserve"> </w:t>
      </w:r>
      <w:r>
        <w:rPr>
          <w:sz w:val="24"/>
        </w:rPr>
        <w:t>на координационния</w:t>
      </w:r>
      <w:r>
        <w:rPr>
          <w:spacing w:val="13"/>
          <w:sz w:val="24"/>
        </w:rPr>
        <w:t xml:space="preserve"> </w:t>
      </w:r>
      <w:r>
        <w:rPr>
          <w:sz w:val="24"/>
        </w:rPr>
        <w:t>съвет.</w:t>
      </w:r>
      <w:r>
        <w:rPr>
          <w:spacing w:val="13"/>
          <w:sz w:val="24"/>
        </w:rPr>
        <w:t xml:space="preserve"> </w:t>
      </w:r>
      <w:r>
        <w:rPr>
          <w:sz w:val="24"/>
        </w:rPr>
        <w:t>В</w:t>
      </w:r>
      <w:r>
        <w:rPr>
          <w:spacing w:val="13"/>
          <w:sz w:val="24"/>
        </w:rPr>
        <w:t xml:space="preserve"> </w:t>
      </w:r>
      <w:r>
        <w:rPr>
          <w:sz w:val="24"/>
        </w:rPr>
        <w:t>Дневника</w:t>
      </w:r>
      <w:r>
        <w:rPr>
          <w:spacing w:val="13"/>
          <w:sz w:val="24"/>
        </w:rPr>
        <w:t xml:space="preserve"> </w:t>
      </w:r>
      <w:r>
        <w:rPr>
          <w:sz w:val="24"/>
        </w:rPr>
        <w:t>със</w:t>
      </w:r>
      <w:r>
        <w:rPr>
          <w:spacing w:val="13"/>
          <w:sz w:val="24"/>
        </w:rPr>
        <w:t xml:space="preserve"> </w:t>
      </w:r>
      <w:r>
        <w:rPr>
          <w:sz w:val="24"/>
        </w:rPr>
        <w:t>случаи</w:t>
      </w:r>
      <w:r>
        <w:rPr>
          <w:spacing w:val="14"/>
          <w:sz w:val="24"/>
        </w:rPr>
        <w:t xml:space="preserve"> </w:t>
      </w:r>
      <w:r>
        <w:rPr>
          <w:sz w:val="24"/>
        </w:rPr>
        <w:t>се</w:t>
      </w:r>
      <w:r>
        <w:rPr>
          <w:spacing w:val="13"/>
          <w:sz w:val="24"/>
        </w:rPr>
        <w:t xml:space="preserve"> </w:t>
      </w:r>
      <w:r>
        <w:rPr>
          <w:sz w:val="24"/>
        </w:rPr>
        <w:t>описва</w:t>
      </w:r>
      <w:r>
        <w:rPr>
          <w:spacing w:val="13"/>
          <w:sz w:val="24"/>
        </w:rPr>
        <w:t xml:space="preserve"> </w:t>
      </w:r>
      <w:r>
        <w:rPr>
          <w:sz w:val="24"/>
        </w:rPr>
        <w:t>следната</w:t>
      </w:r>
      <w:r>
        <w:rPr>
          <w:spacing w:val="12"/>
          <w:sz w:val="24"/>
        </w:rPr>
        <w:t xml:space="preserve"> </w:t>
      </w:r>
      <w:r>
        <w:rPr>
          <w:sz w:val="24"/>
        </w:rPr>
        <w:t>информация:</w:t>
      </w:r>
      <w:r>
        <w:rPr>
          <w:spacing w:val="14"/>
          <w:sz w:val="24"/>
        </w:rPr>
        <w:t xml:space="preserve"> </w:t>
      </w:r>
      <w:r>
        <w:rPr>
          <w:sz w:val="24"/>
        </w:rPr>
        <w:t>дата, група/клас,</w:t>
      </w:r>
      <w:r>
        <w:rPr>
          <w:spacing w:val="17"/>
          <w:sz w:val="24"/>
        </w:rPr>
        <w:t xml:space="preserve"> </w:t>
      </w:r>
      <w:r>
        <w:rPr>
          <w:sz w:val="24"/>
        </w:rPr>
        <w:t>участници,</w:t>
      </w:r>
      <w:r>
        <w:rPr>
          <w:spacing w:val="18"/>
          <w:sz w:val="24"/>
        </w:rPr>
        <w:t xml:space="preserve"> </w:t>
      </w:r>
      <w:r>
        <w:rPr>
          <w:sz w:val="24"/>
        </w:rPr>
        <w:t>вид</w:t>
      </w:r>
      <w:r>
        <w:rPr>
          <w:spacing w:val="18"/>
          <w:sz w:val="24"/>
        </w:rPr>
        <w:t xml:space="preserve"> </w:t>
      </w:r>
      <w:r>
        <w:rPr>
          <w:sz w:val="24"/>
        </w:rPr>
        <w:t>насилие</w:t>
      </w:r>
      <w:r>
        <w:rPr>
          <w:spacing w:val="19"/>
          <w:sz w:val="24"/>
        </w:rPr>
        <w:t xml:space="preserve"> </w:t>
      </w:r>
      <w:r>
        <w:rPr>
          <w:sz w:val="24"/>
        </w:rPr>
        <w:t>и</w:t>
      </w:r>
      <w:r>
        <w:rPr>
          <w:spacing w:val="18"/>
          <w:sz w:val="24"/>
        </w:rPr>
        <w:t xml:space="preserve"> </w:t>
      </w:r>
      <w:r>
        <w:rPr>
          <w:sz w:val="24"/>
        </w:rPr>
        <w:t>ниво,</w:t>
      </w:r>
      <w:r>
        <w:rPr>
          <w:spacing w:val="18"/>
          <w:sz w:val="24"/>
        </w:rPr>
        <w:t xml:space="preserve"> </w:t>
      </w:r>
      <w:r>
        <w:rPr>
          <w:sz w:val="24"/>
        </w:rPr>
        <w:t>какво</w:t>
      </w:r>
      <w:r>
        <w:rPr>
          <w:spacing w:val="18"/>
          <w:sz w:val="24"/>
        </w:rPr>
        <w:t xml:space="preserve"> </w:t>
      </w:r>
      <w:r>
        <w:rPr>
          <w:sz w:val="24"/>
        </w:rPr>
        <w:t>е</w:t>
      </w:r>
      <w:r>
        <w:rPr>
          <w:spacing w:val="19"/>
          <w:sz w:val="24"/>
        </w:rPr>
        <w:t xml:space="preserve"> </w:t>
      </w:r>
      <w:r>
        <w:rPr>
          <w:sz w:val="24"/>
        </w:rPr>
        <w:t>предприето</w:t>
      </w:r>
      <w:r>
        <w:rPr>
          <w:spacing w:val="18"/>
          <w:sz w:val="24"/>
        </w:rPr>
        <w:t xml:space="preserve"> </w:t>
      </w:r>
      <w:r>
        <w:rPr>
          <w:sz w:val="24"/>
        </w:rPr>
        <w:t>като</w:t>
      </w:r>
      <w:r>
        <w:rPr>
          <w:spacing w:val="18"/>
          <w:sz w:val="24"/>
        </w:rPr>
        <w:t xml:space="preserve"> </w:t>
      </w:r>
      <w:r>
        <w:rPr>
          <w:sz w:val="24"/>
        </w:rPr>
        <w:t>действие,</w:t>
      </w:r>
      <w:r>
        <w:rPr>
          <w:spacing w:val="19"/>
          <w:sz w:val="24"/>
        </w:rPr>
        <w:t xml:space="preserve"> </w:t>
      </w:r>
      <w:r>
        <w:rPr>
          <w:sz w:val="24"/>
        </w:rPr>
        <w:t>подпис</w:t>
      </w:r>
    </w:p>
    <w:p w:rsidR="001247DD" w:rsidRDefault="00720AE6" w:rsidP="0060476F">
      <w:pPr>
        <w:pStyle w:val="a3"/>
        <w:spacing w:line="276" w:lineRule="auto"/>
        <w:ind w:left="137"/>
      </w:pPr>
      <w:r>
        <w:t>на служителя.</w:t>
      </w:r>
    </w:p>
    <w:p w:rsidR="001247DD" w:rsidRDefault="00720AE6" w:rsidP="0060476F">
      <w:pPr>
        <w:pStyle w:val="a3"/>
        <w:spacing w:line="276" w:lineRule="auto"/>
        <w:ind w:left="137" w:right="114" w:firstLine="720"/>
        <w:jc w:val="both"/>
      </w:pPr>
      <w:r>
        <w:t>На базата на вписаните ситуации координационният съвет извършва анализ и оценка на риска от продължаване на насилието и тормоза. Координационният съвет е отговорен за анализа и разпознаването на деца и ученици, които участват и се въвличат в ситуации на насилие и тормоз, без значение дали извършват проявите или са пострадали от насилието. От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Координационният съвет дава становище и насочва ученика към допълнителна подкрепа за личностно развитие на дете в риск.</w:t>
      </w:r>
    </w:p>
    <w:p w:rsidR="001247DD" w:rsidRDefault="00720AE6" w:rsidP="0060476F">
      <w:pPr>
        <w:pStyle w:val="a3"/>
        <w:spacing w:line="276" w:lineRule="auto"/>
        <w:ind w:left="137" w:right="114"/>
        <w:jc w:val="both"/>
      </w:pPr>
      <w:r>
        <w:t>Дневникът се съхранява при психолога или педагогическия съветник, а при липса на такъв специалист – при друг член на координационния съвет, определен от директора на</w:t>
      </w:r>
      <w:r>
        <w:rPr>
          <w:spacing w:val="-2"/>
        </w:rPr>
        <w:t xml:space="preserve"> </w:t>
      </w:r>
      <w:r>
        <w:t>училището.</w:t>
      </w:r>
    </w:p>
    <w:p w:rsidR="001247DD" w:rsidRDefault="00720AE6" w:rsidP="0060476F">
      <w:pPr>
        <w:pStyle w:val="1"/>
        <w:numPr>
          <w:ilvl w:val="0"/>
          <w:numId w:val="16"/>
        </w:numPr>
        <w:tabs>
          <w:tab w:val="left" w:pos="858"/>
        </w:tabs>
        <w:spacing w:line="276" w:lineRule="auto"/>
        <w:ind w:right="115"/>
        <w:jc w:val="both"/>
      </w:pPr>
      <w:r>
        <w:t>Иницииране на работа по случай, включително насочване на случая към други</w:t>
      </w:r>
      <w:r>
        <w:rPr>
          <w:spacing w:val="-1"/>
        </w:rPr>
        <w:t xml:space="preserve"> </w:t>
      </w:r>
      <w:r>
        <w:t>служби.</w:t>
      </w:r>
    </w:p>
    <w:p w:rsidR="001247DD" w:rsidRDefault="00720AE6" w:rsidP="0060476F">
      <w:pPr>
        <w:pStyle w:val="a3"/>
        <w:spacing w:line="276" w:lineRule="auto"/>
        <w:ind w:left="137" w:right="114" w:firstLine="720"/>
        <w:jc w:val="both"/>
      </w:pPr>
      <w:r>
        <w:t>При случаи от трето ниво, както и по преценка при случаи от второ ниво, незабавно се уведомява Дирекция „Социално подпомагане“ (Отдел „Закрила на детето“</w:t>
      </w:r>
    </w:p>
    <w:p w:rsidR="001247DD" w:rsidRDefault="00720AE6" w:rsidP="0060476F">
      <w:pPr>
        <w:pStyle w:val="a4"/>
        <w:numPr>
          <w:ilvl w:val="0"/>
          <w:numId w:val="14"/>
        </w:numPr>
        <w:tabs>
          <w:tab w:val="left" w:pos="361"/>
        </w:tabs>
        <w:spacing w:line="276" w:lineRule="auto"/>
        <w:ind w:right="113" w:firstLine="0"/>
        <w:jc w:val="both"/>
        <w:rPr>
          <w:sz w:val="24"/>
        </w:rPr>
      </w:pPr>
      <w:r>
        <w:rPr>
          <w:sz w:val="24"/>
        </w:rPr>
        <w:t xml:space="preserve">ОЗД) и/или полицията. Уведомените институции започват проверка на сигнала по реда на </w:t>
      </w:r>
      <w:r>
        <w:rPr>
          <w:i/>
          <w:sz w:val="24"/>
        </w:rPr>
        <w:lastRenderedPageBreak/>
        <w:t xml:space="preserve">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r>
        <w:rPr>
          <w:sz w:val="24"/>
        </w:rPr>
        <w:t xml:space="preserve">(виж </w:t>
      </w:r>
      <w:r>
        <w:rPr>
          <w:i/>
          <w:sz w:val="24"/>
        </w:rPr>
        <w:t>Приложение 3</w:t>
      </w:r>
      <w:r>
        <w:rPr>
          <w:sz w:val="24"/>
        </w:rPr>
        <w:t xml:space="preserve">: </w:t>
      </w:r>
      <w:r>
        <w:rPr>
          <w:i/>
          <w:sz w:val="24"/>
        </w:rPr>
        <w:t>Кой, кога и къде може да подава сигнал за дете в риск?</w:t>
      </w:r>
      <w:r>
        <w:rPr>
          <w:sz w:val="24"/>
        </w:rPr>
        <w:t xml:space="preserve">), в който следва се включи представител на институцията (учител на групата/класен ръководител, училищен психолог/педагогически съветник). Индивидуалната работа по случай с дете се осъществява интегрирано от мултидисциплинарен екип. При становище от координационния съвет в детската градина/училището за иницииране на работа по случай или ако не се свика </w:t>
      </w:r>
      <w:r>
        <w:rPr>
          <w:i/>
          <w:sz w:val="24"/>
        </w:rPr>
        <w:t>Координационен механизъм за взаимодействие при работа в случаи на деца, жертви на насилие или в риск от насилие, и за взаимодействие при кризисна интервенция</w:t>
      </w:r>
      <w:r>
        <w:rPr>
          <w:sz w:val="24"/>
        </w:rPr>
        <w:t>, психологът следва да инициира работа по случай с детето в детската градина/училището.</w:t>
      </w:r>
    </w:p>
    <w:p w:rsidR="001247DD" w:rsidRDefault="00720AE6" w:rsidP="0060476F">
      <w:pPr>
        <w:spacing w:line="276" w:lineRule="auto"/>
        <w:ind w:left="137" w:right="115" w:firstLine="720"/>
        <w:jc w:val="both"/>
        <w:rPr>
          <w:b/>
          <w:i/>
          <w:sz w:val="24"/>
        </w:rPr>
      </w:pPr>
      <w:r>
        <w:rPr>
          <w:b/>
          <w:i/>
          <w:sz w:val="24"/>
        </w:rPr>
        <w:t>Всеки служител в детската градина, училището и центъра за подкрепа за личностно развитие, специализираното обслужващо звено е длъжен при установяване на случай на насилие и тормоз незабавно да уведоми директора на институцията.</w:t>
      </w:r>
    </w:p>
    <w:p w:rsidR="001247DD" w:rsidRDefault="00720AE6" w:rsidP="0060476F">
      <w:pPr>
        <w:pStyle w:val="a4"/>
        <w:numPr>
          <w:ilvl w:val="2"/>
          <w:numId w:val="18"/>
        </w:numPr>
        <w:tabs>
          <w:tab w:val="left" w:pos="1125"/>
        </w:tabs>
        <w:spacing w:line="276" w:lineRule="auto"/>
        <w:ind w:left="391" w:right="114" w:firstLine="60"/>
        <w:jc w:val="left"/>
        <w:rPr>
          <w:sz w:val="24"/>
        </w:rPr>
      </w:pPr>
      <w:r>
        <w:rPr>
          <w:b/>
          <w:sz w:val="24"/>
        </w:rPr>
        <w:t xml:space="preserve">Дейности по интервенция на ниво група/клас – </w:t>
      </w:r>
      <w:r>
        <w:rPr>
          <w:sz w:val="24"/>
        </w:rPr>
        <w:t>отнасят се до всички ситуации на насилие и тормоз според приетата класификация (</w:t>
      </w:r>
      <w:r>
        <w:rPr>
          <w:i/>
          <w:sz w:val="24"/>
        </w:rPr>
        <w:t>Приложение</w:t>
      </w:r>
      <w:r>
        <w:rPr>
          <w:i/>
          <w:spacing w:val="-14"/>
          <w:sz w:val="24"/>
        </w:rPr>
        <w:t xml:space="preserve"> </w:t>
      </w:r>
      <w:r>
        <w:rPr>
          <w:i/>
          <w:sz w:val="24"/>
        </w:rPr>
        <w:t>1</w:t>
      </w:r>
      <w:r>
        <w:rPr>
          <w:sz w:val="24"/>
        </w:rPr>
        <w:t>).</w:t>
      </w:r>
    </w:p>
    <w:p w:rsidR="001247DD" w:rsidRDefault="00720AE6" w:rsidP="0060476F">
      <w:pPr>
        <w:pStyle w:val="a4"/>
        <w:numPr>
          <w:ilvl w:val="1"/>
          <w:numId w:val="14"/>
        </w:numPr>
        <w:tabs>
          <w:tab w:val="left" w:pos="858"/>
        </w:tabs>
        <w:spacing w:line="276" w:lineRule="auto"/>
        <w:ind w:right="116"/>
        <w:jc w:val="both"/>
        <w:rPr>
          <w:sz w:val="24"/>
        </w:rPr>
      </w:pPr>
      <w:r>
        <w:rPr>
          <w:b/>
          <w:sz w:val="24"/>
        </w:rPr>
        <w:t xml:space="preserve">Обсъждане между децата/учениците и учителя на групата/класния ръководител </w:t>
      </w:r>
      <w:r>
        <w:rPr>
          <w:sz w:val="24"/>
        </w:rPr>
        <w:t>с цел изясняване на възникнал проблем, влиянието върху всички участници и свидетели, последствията, както и възможните</w:t>
      </w:r>
      <w:r>
        <w:rPr>
          <w:spacing w:val="-7"/>
          <w:sz w:val="24"/>
        </w:rPr>
        <w:t xml:space="preserve"> </w:t>
      </w:r>
      <w:r>
        <w:rPr>
          <w:sz w:val="24"/>
        </w:rPr>
        <w:t>решения.</w:t>
      </w:r>
    </w:p>
    <w:p w:rsidR="001247DD" w:rsidRDefault="00720AE6" w:rsidP="0060476F">
      <w:pPr>
        <w:pStyle w:val="a4"/>
        <w:numPr>
          <w:ilvl w:val="1"/>
          <w:numId w:val="14"/>
        </w:numPr>
        <w:tabs>
          <w:tab w:val="left" w:pos="857"/>
          <w:tab w:val="left" w:pos="858"/>
          <w:tab w:val="left" w:pos="2358"/>
          <w:tab w:val="left" w:pos="3635"/>
          <w:tab w:val="left" w:pos="4608"/>
          <w:tab w:val="left" w:pos="5640"/>
          <w:tab w:val="left" w:pos="7328"/>
          <w:tab w:val="left" w:pos="8026"/>
          <w:tab w:val="left" w:pos="9068"/>
        </w:tabs>
        <w:spacing w:line="276" w:lineRule="auto"/>
        <w:ind w:right="115"/>
        <w:rPr>
          <w:sz w:val="24"/>
        </w:rPr>
      </w:pPr>
      <w:r>
        <w:rPr>
          <w:b/>
          <w:sz w:val="24"/>
        </w:rPr>
        <w:t>Съвместни</w:t>
      </w:r>
      <w:r>
        <w:rPr>
          <w:b/>
          <w:sz w:val="24"/>
        </w:rPr>
        <w:tab/>
        <w:t>действия</w:t>
      </w:r>
      <w:r>
        <w:rPr>
          <w:b/>
          <w:sz w:val="24"/>
        </w:rPr>
        <w:tab/>
        <w:t>между</w:t>
      </w:r>
      <w:r>
        <w:rPr>
          <w:b/>
          <w:sz w:val="24"/>
        </w:rPr>
        <w:tab/>
        <w:t>класен</w:t>
      </w:r>
      <w:r>
        <w:rPr>
          <w:b/>
          <w:sz w:val="24"/>
        </w:rPr>
        <w:tab/>
        <w:t>ръководител</w:t>
      </w:r>
      <w:r>
        <w:rPr>
          <w:b/>
          <w:sz w:val="24"/>
        </w:rPr>
        <w:tab/>
        <w:t>или</w:t>
      </w:r>
      <w:r>
        <w:rPr>
          <w:b/>
          <w:sz w:val="24"/>
        </w:rPr>
        <w:tab/>
        <w:t>учител</w:t>
      </w:r>
      <w:r>
        <w:rPr>
          <w:b/>
          <w:sz w:val="24"/>
        </w:rPr>
        <w:tab/>
      </w:r>
      <w:r>
        <w:rPr>
          <w:b/>
          <w:spacing w:val="-17"/>
          <w:sz w:val="24"/>
        </w:rPr>
        <w:t xml:space="preserve">и </w:t>
      </w:r>
      <w:r>
        <w:rPr>
          <w:b/>
          <w:sz w:val="24"/>
        </w:rPr>
        <w:t xml:space="preserve">психолог/педагогически съветник и включване на външни специалисти </w:t>
      </w:r>
      <w:r>
        <w:rPr>
          <w:sz w:val="24"/>
        </w:rPr>
        <w:t>Може да се организират допълнителни занятия с цялата група/клас с</w:t>
      </w:r>
      <w:r>
        <w:rPr>
          <w:spacing w:val="14"/>
          <w:sz w:val="24"/>
        </w:rPr>
        <w:t xml:space="preserve"> </w:t>
      </w:r>
      <w:r>
        <w:rPr>
          <w:sz w:val="24"/>
        </w:rPr>
        <w:t>подкрепата</w:t>
      </w:r>
    </w:p>
    <w:p w:rsidR="001247DD" w:rsidRDefault="00720AE6" w:rsidP="0060476F">
      <w:pPr>
        <w:pStyle w:val="a3"/>
        <w:spacing w:line="276" w:lineRule="auto"/>
        <w:ind w:left="116" w:right="115"/>
        <w:jc w:val="both"/>
      </w:pPr>
      <w:r>
        <w:t>на психолога или педагогическия съветник. За целта би могъл да се покани и външен за детската градина/училището, центъра за подкрепа за личностното развитие, специализираното обслужващо звено специалист.</w:t>
      </w:r>
    </w:p>
    <w:p w:rsidR="001247DD" w:rsidRDefault="00720AE6" w:rsidP="0060476F">
      <w:pPr>
        <w:pStyle w:val="1"/>
        <w:numPr>
          <w:ilvl w:val="1"/>
          <w:numId w:val="14"/>
        </w:numPr>
        <w:tabs>
          <w:tab w:val="left" w:pos="857"/>
          <w:tab w:val="left" w:pos="858"/>
        </w:tabs>
        <w:spacing w:line="276" w:lineRule="auto"/>
      </w:pPr>
      <w:r>
        <w:t>Използване на посредник при разрешаване на</w:t>
      </w:r>
      <w:r>
        <w:rPr>
          <w:spacing w:val="-7"/>
        </w:rPr>
        <w:t xml:space="preserve"> </w:t>
      </w:r>
      <w:r>
        <w:t>конфликта</w:t>
      </w:r>
    </w:p>
    <w:p w:rsidR="001247DD" w:rsidRDefault="00720AE6" w:rsidP="0060476F">
      <w:pPr>
        <w:pStyle w:val="a4"/>
        <w:numPr>
          <w:ilvl w:val="1"/>
          <w:numId w:val="14"/>
        </w:numPr>
        <w:tabs>
          <w:tab w:val="left" w:pos="857"/>
          <w:tab w:val="left" w:pos="858"/>
        </w:tabs>
        <w:spacing w:line="276" w:lineRule="auto"/>
        <w:rPr>
          <w:b/>
          <w:sz w:val="24"/>
        </w:rPr>
      </w:pPr>
      <w:r>
        <w:rPr>
          <w:b/>
          <w:sz w:val="24"/>
        </w:rPr>
        <w:t>Провеждане на тематична родителска</w:t>
      </w:r>
      <w:r>
        <w:rPr>
          <w:b/>
          <w:spacing w:val="-5"/>
          <w:sz w:val="24"/>
        </w:rPr>
        <w:t xml:space="preserve"> </w:t>
      </w:r>
      <w:r>
        <w:rPr>
          <w:b/>
          <w:sz w:val="24"/>
        </w:rPr>
        <w:t>среща</w:t>
      </w:r>
    </w:p>
    <w:p w:rsidR="001247DD" w:rsidRDefault="00720AE6" w:rsidP="0060476F">
      <w:pPr>
        <w:pStyle w:val="a4"/>
        <w:numPr>
          <w:ilvl w:val="0"/>
          <w:numId w:val="13"/>
        </w:numPr>
        <w:tabs>
          <w:tab w:val="left" w:pos="438"/>
        </w:tabs>
        <w:spacing w:line="276" w:lineRule="auto"/>
        <w:ind w:hanging="240"/>
        <w:rPr>
          <w:b/>
          <w:sz w:val="24"/>
        </w:rPr>
      </w:pPr>
      <w:r>
        <w:rPr>
          <w:b/>
          <w:sz w:val="24"/>
        </w:rPr>
        <w:t>Работа с</w:t>
      </w:r>
      <w:r>
        <w:rPr>
          <w:b/>
          <w:spacing w:val="-1"/>
          <w:sz w:val="24"/>
        </w:rPr>
        <w:t xml:space="preserve"> </w:t>
      </w:r>
      <w:r>
        <w:rPr>
          <w:b/>
          <w:sz w:val="24"/>
        </w:rPr>
        <w:t>родители</w:t>
      </w:r>
    </w:p>
    <w:p w:rsidR="001247DD" w:rsidRDefault="00720AE6" w:rsidP="0060476F">
      <w:pPr>
        <w:pStyle w:val="a3"/>
        <w:spacing w:line="276" w:lineRule="auto"/>
        <w:ind w:left="116" w:right="115" w:firstLine="740"/>
        <w:jc w:val="both"/>
      </w:pPr>
      <w:r>
        <w:t>Включването на родителите е важна част от реализирането на цялостната политика и важно условие за нейната ефективност. Съгласно училищните политики, родителите се привличат като партньори в дейностите по превенция и интервенция.</w:t>
      </w:r>
    </w:p>
    <w:p w:rsidR="001247DD" w:rsidRDefault="00720AE6" w:rsidP="0060476F">
      <w:pPr>
        <w:pStyle w:val="a3"/>
        <w:spacing w:line="276" w:lineRule="auto"/>
        <w:ind w:left="116" w:firstLine="380"/>
      </w:pPr>
      <w:r>
        <w:rPr>
          <w:u w:val="single"/>
        </w:rPr>
        <w:t xml:space="preserve">Партньорството с родителите за съдействие по </w:t>
      </w:r>
      <w:r>
        <w:rPr>
          <w:b/>
          <w:u w:val="single"/>
        </w:rPr>
        <w:t xml:space="preserve">превенция </w:t>
      </w:r>
      <w:r>
        <w:rPr>
          <w:u w:val="single"/>
        </w:rPr>
        <w:t>на насилието и тормоза</w:t>
      </w:r>
      <w:r>
        <w:t xml:space="preserve"> може да се осъществява чрез:</w:t>
      </w:r>
    </w:p>
    <w:p w:rsidR="001247DD" w:rsidRDefault="00720AE6" w:rsidP="0060476F">
      <w:pPr>
        <w:pStyle w:val="a4"/>
        <w:numPr>
          <w:ilvl w:val="0"/>
          <w:numId w:val="22"/>
        </w:numPr>
        <w:tabs>
          <w:tab w:val="left" w:pos="498"/>
        </w:tabs>
        <w:spacing w:line="276" w:lineRule="auto"/>
        <w:ind w:right="117"/>
        <w:jc w:val="both"/>
        <w:rPr>
          <w:sz w:val="24"/>
        </w:rPr>
      </w:pPr>
      <w:r>
        <w:rPr>
          <w:sz w:val="24"/>
        </w:rPr>
        <w:t>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w:t>
      </w:r>
      <w:r>
        <w:rPr>
          <w:spacing w:val="-6"/>
          <w:sz w:val="24"/>
        </w:rPr>
        <w:t xml:space="preserve"> </w:t>
      </w:r>
      <w:r>
        <w:rPr>
          <w:sz w:val="24"/>
        </w:rPr>
        <w:t>участват.</w:t>
      </w:r>
    </w:p>
    <w:p w:rsidR="001247DD" w:rsidRDefault="00720AE6" w:rsidP="0060476F">
      <w:pPr>
        <w:pStyle w:val="a4"/>
        <w:numPr>
          <w:ilvl w:val="0"/>
          <w:numId w:val="22"/>
        </w:numPr>
        <w:tabs>
          <w:tab w:val="left" w:pos="498"/>
        </w:tabs>
        <w:spacing w:line="276" w:lineRule="auto"/>
        <w:ind w:right="114"/>
        <w:jc w:val="both"/>
        <w:rPr>
          <w:sz w:val="24"/>
        </w:rPr>
      </w:pPr>
      <w:r>
        <w:rPr>
          <w:sz w:val="24"/>
        </w:rPr>
        <w:t>Покана към родители, които да се включат, като представят своите професии, хобита, интереси, така че да направят видима връзката между образованието и приложението му в</w:t>
      </w:r>
      <w:r>
        <w:rPr>
          <w:spacing w:val="-1"/>
          <w:sz w:val="24"/>
        </w:rPr>
        <w:t xml:space="preserve"> </w:t>
      </w:r>
      <w:r>
        <w:rPr>
          <w:sz w:val="24"/>
        </w:rPr>
        <w:t>живота.</w:t>
      </w:r>
    </w:p>
    <w:p w:rsidR="001247DD" w:rsidRDefault="00720AE6" w:rsidP="0060476F">
      <w:pPr>
        <w:pStyle w:val="a4"/>
        <w:numPr>
          <w:ilvl w:val="0"/>
          <w:numId w:val="22"/>
        </w:numPr>
        <w:tabs>
          <w:tab w:val="left" w:pos="498"/>
        </w:tabs>
        <w:spacing w:line="276" w:lineRule="auto"/>
        <w:ind w:right="115"/>
        <w:jc w:val="both"/>
        <w:rPr>
          <w:sz w:val="24"/>
        </w:rPr>
      </w:pPr>
      <w:r>
        <w:rPr>
          <w:sz w:val="24"/>
        </w:rPr>
        <w:t>Идентифициране на родители, които могат да бъдат посредници за осъществяване на връзка между детската градина, училището, центъра за подкрепа за личностно развитие, специализираното обслужващо звено и други организации и институции. Родителското съдействие може да има различни измерения,</w:t>
      </w:r>
      <w:r>
        <w:rPr>
          <w:spacing w:val="-6"/>
          <w:sz w:val="24"/>
        </w:rPr>
        <w:t xml:space="preserve"> </w:t>
      </w:r>
      <w:r>
        <w:rPr>
          <w:sz w:val="24"/>
        </w:rPr>
        <w:t>като:</w:t>
      </w:r>
    </w:p>
    <w:p w:rsidR="001247DD" w:rsidRDefault="00720AE6" w:rsidP="0060476F">
      <w:pPr>
        <w:pStyle w:val="a4"/>
        <w:numPr>
          <w:ilvl w:val="1"/>
          <w:numId w:val="22"/>
        </w:numPr>
        <w:tabs>
          <w:tab w:val="left" w:pos="858"/>
        </w:tabs>
        <w:spacing w:line="276" w:lineRule="auto"/>
        <w:ind w:right="115"/>
        <w:jc w:val="both"/>
        <w:rPr>
          <w:sz w:val="24"/>
        </w:rPr>
      </w:pPr>
      <w:r>
        <w:rPr>
          <w:sz w:val="24"/>
        </w:rPr>
        <w:t xml:space="preserve">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w:t>
      </w:r>
      <w:r>
        <w:rPr>
          <w:sz w:val="24"/>
        </w:rPr>
        <w:lastRenderedPageBreak/>
        <w:t>чиято помощ могат да се реализират училищни</w:t>
      </w:r>
      <w:r>
        <w:rPr>
          <w:spacing w:val="-17"/>
          <w:sz w:val="24"/>
        </w:rPr>
        <w:t xml:space="preserve"> </w:t>
      </w:r>
      <w:r>
        <w:rPr>
          <w:sz w:val="24"/>
        </w:rPr>
        <w:t>инициативи</w:t>
      </w:r>
    </w:p>
    <w:p w:rsidR="001247DD" w:rsidRDefault="00720AE6" w:rsidP="0060476F">
      <w:pPr>
        <w:pStyle w:val="a4"/>
        <w:numPr>
          <w:ilvl w:val="1"/>
          <w:numId w:val="22"/>
        </w:numPr>
        <w:tabs>
          <w:tab w:val="left" w:pos="858"/>
        </w:tabs>
        <w:spacing w:line="276" w:lineRule="auto"/>
        <w:ind w:right="114"/>
        <w:jc w:val="both"/>
        <w:rPr>
          <w:sz w:val="24"/>
        </w:rPr>
      </w:pPr>
      <w:r>
        <w:rPr>
          <w:sz w:val="24"/>
        </w:rPr>
        <w:t>родители, изявили желание да се включат в групи за придружаване на определени групи деца по пътя от дома до детската градина, училището, центъра за подкрепа за личностно развитие, специализираното обслужващо звено и обратно</w:t>
      </w:r>
    </w:p>
    <w:p w:rsidR="001247DD" w:rsidRDefault="00720AE6" w:rsidP="0060476F">
      <w:pPr>
        <w:pStyle w:val="a4"/>
        <w:numPr>
          <w:ilvl w:val="1"/>
          <w:numId w:val="22"/>
        </w:numPr>
        <w:tabs>
          <w:tab w:val="left" w:pos="858"/>
        </w:tabs>
        <w:spacing w:line="276" w:lineRule="auto"/>
        <w:ind w:right="115"/>
        <w:jc w:val="both"/>
        <w:rPr>
          <w:sz w:val="24"/>
        </w:rPr>
      </w:pPr>
      <w:r>
        <w:rPr>
          <w:sz w:val="24"/>
        </w:rPr>
        <w:t>родители, изявили желание да бъдат посредници между детската градина, училището, центъра за подкрепа за личностно развитие, специализираното обслужващо звено и родителите или други организации и институции, когато това се</w:t>
      </w:r>
      <w:r>
        <w:rPr>
          <w:spacing w:val="-1"/>
          <w:sz w:val="24"/>
        </w:rPr>
        <w:t xml:space="preserve"> </w:t>
      </w:r>
      <w:r>
        <w:rPr>
          <w:sz w:val="24"/>
        </w:rPr>
        <w:t>налага.</w:t>
      </w:r>
    </w:p>
    <w:p w:rsidR="001247DD" w:rsidRDefault="00720AE6" w:rsidP="0060476F">
      <w:pPr>
        <w:pStyle w:val="a3"/>
        <w:spacing w:line="276" w:lineRule="auto"/>
        <w:ind w:left="137" w:right="114" w:firstLine="720"/>
        <w:jc w:val="both"/>
      </w:pPr>
      <w:r>
        <w:rPr>
          <w:u w:val="single"/>
        </w:rPr>
        <w:t xml:space="preserve">Партньорството с родителите в случаи на </w:t>
      </w:r>
      <w:r>
        <w:rPr>
          <w:b/>
          <w:u w:val="single"/>
        </w:rPr>
        <w:t>интервенция</w:t>
      </w:r>
      <w:r>
        <w:rPr>
          <w:u w:val="single"/>
        </w:rPr>
        <w:t>:</w:t>
      </w:r>
      <w:r>
        <w:t xml:space="preserve"> 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за разговор с родителите:</w:t>
      </w:r>
    </w:p>
    <w:p w:rsidR="001247DD" w:rsidRDefault="00720AE6" w:rsidP="0060476F">
      <w:pPr>
        <w:pStyle w:val="a4"/>
        <w:numPr>
          <w:ilvl w:val="0"/>
          <w:numId w:val="12"/>
        </w:numPr>
        <w:tabs>
          <w:tab w:val="left" w:pos="858"/>
        </w:tabs>
        <w:spacing w:line="276" w:lineRule="auto"/>
        <w:ind w:right="113"/>
        <w:jc w:val="both"/>
        <w:rPr>
          <w:sz w:val="24"/>
        </w:rPr>
      </w:pPr>
      <w:r>
        <w:rPr>
          <w:sz w:val="24"/>
        </w:rPr>
        <w:t>Добре е разговорът да бъде започнат със силните страни на децата и след това да се представи ситуацията. Това ще помогне за свалянето на напрежението още в началото.</w:t>
      </w:r>
    </w:p>
    <w:p w:rsidR="001247DD" w:rsidRDefault="00720AE6" w:rsidP="0060476F">
      <w:pPr>
        <w:pStyle w:val="a4"/>
        <w:numPr>
          <w:ilvl w:val="0"/>
          <w:numId w:val="12"/>
        </w:numPr>
        <w:tabs>
          <w:tab w:val="left" w:pos="858"/>
        </w:tabs>
        <w:spacing w:line="276" w:lineRule="auto"/>
        <w:ind w:right="114"/>
        <w:jc w:val="both"/>
        <w:rPr>
          <w:sz w:val="24"/>
        </w:rPr>
      </w:pPr>
      <w:r>
        <w:rPr>
          <w:sz w:val="24"/>
        </w:rPr>
        <w:t>Добре е останалите родители от групата/класа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w:t>
      </w:r>
      <w:r>
        <w:rPr>
          <w:spacing w:val="-3"/>
          <w:sz w:val="24"/>
        </w:rPr>
        <w:t xml:space="preserve"> </w:t>
      </w:r>
      <w:r>
        <w:rPr>
          <w:sz w:val="24"/>
        </w:rPr>
        <w:t>конфликта.</w:t>
      </w:r>
    </w:p>
    <w:p w:rsidR="001247DD" w:rsidRDefault="00720AE6" w:rsidP="0060476F">
      <w:pPr>
        <w:pStyle w:val="a4"/>
        <w:numPr>
          <w:ilvl w:val="0"/>
          <w:numId w:val="12"/>
        </w:numPr>
        <w:tabs>
          <w:tab w:val="left" w:pos="858"/>
        </w:tabs>
        <w:spacing w:line="276" w:lineRule="auto"/>
        <w:ind w:right="114"/>
        <w:jc w:val="both"/>
        <w:rPr>
          <w:sz w:val="24"/>
        </w:rPr>
      </w:pPr>
      <w:r>
        <w:rPr>
          <w:sz w:val="24"/>
        </w:rPr>
        <w:t>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училищния психолог, или с други специалисти при</w:t>
      </w:r>
      <w:r>
        <w:rPr>
          <w:spacing w:val="-1"/>
          <w:sz w:val="24"/>
        </w:rPr>
        <w:t xml:space="preserve"> </w:t>
      </w:r>
      <w:r>
        <w:rPr>
          <w:sz w:val="24"/>
        </w:rPr>
        <w:t>необходимост.</w:t>
      </w:r>
    </w:p>
    <w:p w:rsidR="001247DD" w:rsidRDefault="00720AE6" w:rsidP="0060476F">
      <w:pPr>
        <w:pStyle w:val="a3"/>
        <w:spacing w:line="276" w:lineRule="auto"/>
        <w:ind w:left="497"/>
      </w:pPr>
      <w:r>
        <w:rPr>
          <w:u w:val="single"/>
        </w:rPr>
        <w:t>Насоки за работа с родители, когато не съдействат:</w:t>
      </w:r>
    </w:p>
    <w:p w:rsidR="001247DD" w:rsidRDefault="001247DD" w:rsidP="0060476F">
      <w:pPr>
        <w:pStyle w:val="a3"/>
        <w:spacing w:line="276" w:lineRule="auto"/>
        <w:rPr>
          <w:sz w:val="14"/>
        </w:rPr>
      </w:pPr>
    </w:p>
    <w:p w:rsidR="001247DD" w:rsidRDefault="00720AE6" w:rsidP="0060476F">
      <w:pPr>
        <w:pStyle w:val="a3"/>
        <w:spacing w:line="276" w:lineRule="auto"/>
        <w:ind w:left="137" w:right="116" w:firstLine="699"/>
        <w:jc w:val="both"/>
      </w:pPr>
      <w:r>
        <w:t>В случай че родителите отказват да съдействат или по някакъв начин саботират действията на детската градина, училището, центъра за подкрепа за личностно развитие, специализираното обслужващо звено учителят следва да се обърне към координационния съвет и случая да се</w:t>
      </w:r>
      <w:r>
        <w:rPr>
          <w:spacing w:val="-9"/>
        </w:rPr>
        <w:t xml:space="preserve"> </w:t>
      </w:r>
      <w:r>
        <w:t>обсъди.</w:t>
      </w:r>
    </w:p>
    <w:p w:rsidR="001247DD" w:rsidRDefault="001247DD" w:rsidP="0060476F">
      <w:pPr>
        <w:pStyle w:val="a3"/>
        <w:spacing w:line="276" w:lineRule="auto"/>
        <w:rPr>
          <w:sz w:val="12"/>
        </w:rPr>
      </w:pPr>
    </w:p>
    <w:p w:rsidR="001247DD" w:rsidRDefault="00720AE6" w:rsidP="0060476F">
      <w:pPr>
        <w:pStyle w:val="1"/>
        <w:numPr>
          <w:ilvl w:val="0"/>
          <w:numId w:val="13"/>
        </w:numPr>
        <w:tabs>
          <w:tab w:val="left" w:pos="378"/>
        </w:tabs>
        <w:spacing w:line="276" w:lineRule="auto"/>
        <w:ind w:left="377" w:hanging="240"/>
      </w:pPr>
      <w:r>
        <w:t>Ресурсна обезпеченост</w:t>
      </w:r>
    </w:p>
    <w:p w:rsidR="001247DD" w:rsidRDefault="00720AE6" w:rsidP="0060476F">
      <w:pPr>
        <w:pStyle w:val="a4"/>
        <w:numPr>
          <w:ilvl w:val="1"/>
          <w:numId w:val="13"/>
        </w:numPr>
        <w:tabs>
          <w:tab w:val="left" w:pos="709"/>
          <w:tab w:val="left" w:pos="710"/>
          <w:tab w:val="left" w:pos="2549"/>
          <w:tab w:val="left" w:pos="3019"/>
          <w:tab w:val="left" w:pos="4747"/>
          <w:tab w:val="left" w:pos="5089"/>
          <w:tab w:val="left" w:pos="6398"/>
          <w:tab w:val="left" w:pos="6868"/>
          <w:tab w:val="left" w:pos="8946"/>
        </w:tabs>
        <w:spacing w:line="276" w:lineRule="auto"/>
        <w:ind w:right="237" w:firstLine="0"/>
        <w:rPr>
          <w:b/>
          <w:sz w:val="24"/>
        </w:rPr>
      </w:pPr>
      <w:r>
        <w:rPr>
          <w:b/>
          <w:sz w:val="24"/>
        </w:rPr>
        <w:t>Ръководството</w:t>
      </w:r>
      <w:r>
        <w:rPr>
          <w:b/>
          <w:sz w:val="24"/>
        </w:rPr>
        <w:tab/>
        <w:t>на</w:t>
      </w:r>
      <w:r>
        <w:rPr>
          <w:b/>
          <w:sz w:val="24"/>
        </w:rPr>
        <w:tab/>
        <w:t>институциите</w:t>
      </w:r>
      <w:r>
        <w:rPr>
          <w:b/>
          <w:sz w:val="24"/>
        </w:rPr>
        <w:tab/>
        <w:t>в</w:t>
      </w:r>
      <w:r>
        <w:rPr>
          <w:b/>
          <w:sz w:val="24"/>
        </w:rPr>
        <w:tab/>
        <w:t>системата</w:t>
      </w:r>
      <w:r>
        <w:rPr>
          <w:b/>
          <w:sz w:val="24"/>
        </w:rPr>
        <w:tab/>
        <w:t>на</w:t>
      </w:r>
      <w:r>
        <w:rPr>
          <w:b/>
          <w:sz w:val="24"/>
        </w:rPr>
        <w:tab/>
        <w:t>предучилищното</w:t>
      </w:r>
      <w:r>
        <w:rPr>
          <w:b/>
          <w:sz w:val="24"/>
        </w:rPr>
        <w:tab/>
      </w:r>
      <w:r>
        <w:rPr>
          <w:b/>
          <w:spacing w:val="-17"/>
          <w:sz w:val="24"/>
        </w:rPr>
        <w:t xml:space="preserve">и </w:t>
      </w:r>
      <w:r>
        <w:rPr>
          <w:b/>
          <w:sz w:val="24"/>
        </w:rPr>
        <w:t>училищното образование е необходимо да</w:t>
      </w:r>
      <w:r>
        <w:rPr>
          <w:b/>
          <w:spacing w:val="-1"/>
          <w:sz w:val="24"/>
        </w:rPr>
        <w:t xml:space="preserve"> </w:t>
      </w:r>
      <w:r>
        <w:rPr>
          <w:b/>
          <w:sz w:val="24"/>
        </w:rPr>
        <w:t>осигурява:</w:t>
      </w:r>
    </w:p>
    <w:p w:rsidR="001247DD" w:rsidRDefault="00720AE6" w:rsidP="0060476F">
      <w:pPr>
        <w:pStyle w:val="a4"/>
        <w:numPr>
          <w:ilvl w:val="2"/>
          <w:numId w:val="13"/>
        </w:numPr>
        <w:tabs>
          <w:tab w:val="left" w:pos="1217"/>
          <w:tab w:val="left" w:pos="1218"/>
        </w:tabs>
        <w:spacing w:line="276" w:lineRule="auto"/>
        <w:rPr>
          <w:sz w:val="24"/>
        </w:rPr>
      </w:pPr>
      <w:r>
        <w:rPr>
          <w:sz w:val="24"/>
        </w:rPr>
        <w:t>ежегодно обучение на служителите по теми, свързани с насилието и</w:t>
      </w:r>
      <w:r>
        <w:rPr>
          <w:spacing w:val="-26"/>
          <w:sz w:val="24"/>
        </w:rPr>
        <w:t xml:space="preserve"> </w:t>
      </w:r>
      <w:r>
        <w:rPr>
          <w:sz w:val="24"/>
        </w:rPr>
        <w:t>тормоза;</w:t>
      </w:r>
    </w:p>
    <w:p w:rsidR="001247DD" w:rsidRDefault="00720AE6" w:rsidP="0060476F">
      <w:pPr>
        <w:pStyle w:val="a4"/>
        <w:numPr>
          <w:ilvl w:val="2"/>
          <w:numId w:val="13"/>
        </w:numPr>
        <w:tabs>
          <w:tab w:val="left" w:pos="1218"/>
        </w:tabs>
        <w:spacing w:line="276" w:lineRule="auto"/>
        <w:ind w:right="115"/>
        <w:jc w:val="both"/>
        <w:rPr>
          <w:sz w:val="24"/>
        </w:rPr>
      </w:pPr>
      <w:r>
        <w:rPr>
          <w:sz w:val="24"/>
        </w:rPr>
        <w:t>обучени специалисти за интервенция в ситуации на тормоз в институцията, а при липса на такива да се обърне към външни за институцията специалисти, които са обучени за интервенция в ситуации на</w:t>
      </w:r>
      <w:r>
        <w:rPr>
          <w:spacing w:val="-10"/>
          <w:sz w:val="24"/>
        </w:rPr>
        <w:t xml:space="preserve"> </w:t>
      </w:r>
      <w:r>
        <w:rPr>
          <w:sz w:val="24"/>
        </w:rPr>
        <w:t>тормоз;</w:t>
      </w:r>
    </w:p>
    <w:p w:rsidR="001247DD" w:rsidRDefault="00720AE6" w:rsidP="0060476F">
      <w:pPr>
        <w:pStyle w:val="a4"/>
        <w:numPr>
          <w:ilvl w:val="2"/>
          <w:numId w:val="13"/>
        </w:numPr>
        <w:tabs>
          <w:tab w:val="left" w:pos="1218"/>
        </w:tabs>
        <w:spacing w:line="276" w:lineRule="auto"/>
        <w:ind w:right="115"/>
        <w:jc w:val="both"/>
        <w:rPr>
          <w:sz w:val="24"/>
        </w:rPr>
      </w:pPr>
      <w:r>
        <w:rPr>
          <w:sz w:val="24"/>
        </w:rPr>
        <w:t>информация, материали по темата за насилието и тормоза в детската градина/училище, информация за наличните ресурси в общността и</w:t>
      </w:r>
      <w:r>
        <w:rPr>
          <w:spacing w:val="-31"/>
          <w:sz w:val="24"/>
        </w:rPr>
        <w:t xml:space="preserve"> </w:t>
      </w:r>
      <w:r>
        <w:rPr>
          <w:sz w:val="24"/>
        </w:rPr>
        <w:t>други.</w:t>
      </w:r>
    </w:p>
    <w:p w:rsidR="001247DD" w:rsidRDefault="00720AE6" w:rsidP="0060476F">
      <w:pPr>
        <w:pStyle w:val="1"/>
        <w:numPr>
          <w:ilvl w:val="1"/>
          <w:numId w:val="13"/>
        </w:numPr>
        <w:tabs>
          <w:tab w:val="left" w:pos="558"/>
        </w:tabs>
        <w:spacing w:line="276" w:lineRule="auto"/>
        <w:ind w:left="557" w:hanging="420"/>
      </w:pPr>
      <w:r>
        <w:t>Министерството на образованието и науката е необходимо да</w:t>
      </w:r>
      <w:r>
        <w:rPr>
          <w:spacing w:val="-15"/>
        </w:rPr>
        <w:t xml:space="preserve"> </w:t>
      </w:r>
      <w:r>
        <w:t>осигурява:</w:t>
      </w:r>
    </w:p>
    <w:p w:rsidR="001247DD" w:rsidRDefault="00720AE6" w:rsidP="0060476F">
      <w:pPr>
        <w:pStyle w:val="a4"/>
        <w:numPr>
          <w:ilvl w:val="2"/>
          <w:numId w:val="13"/>
        </w:numPr>
        <w:tabs>
          <w:tab w:val="left" w:pos="1218"/>
        </w:tabs>
        <w:spacing w:line="276" w:lineRule="auto"/>
        <w:ind w:right="116"/>
        <w:jc w:val="both"/>
        <w:rPr>
          <w:sz w:val="24"/>
        </w:rPr>
      </w:pPr>
      <w:r>
        <w:rPr>
          <w:sz w:val="24"/>
        </w:rPr>
        <w:t xml:space="preserve">проучване на необходимостта от повишаване на квалификацията на </w:t>
      </w:r>
      <w:r>
        <w:rPr>
          <w:sz w:val="24"/>
        </w:rPr>
        <w:lastRenderedPageBreak/>
        <w:t>педагогическите специалисти в областта на справяне с тормоза в образователните</w:t>
      </w:r>
      <w:r>
        <w:rPr>
          <w:spacing w:val="-2"/>
          <w:sz w:val="24"/>
        </w:rPr>
        <w:t xml:space="preserve"> </w:t>
      </w:r>
      <w:r>
        <w:rPr>
          <w:sz w:val="24"/>
        </w:rPr>
        <w:t>институции;</w:t>
      </w:r>
    </w:p>
    <w:p w:rsidR="001247DD" w:rsidRDefault="00720AE6" w:rsidP="0060476F">
      <w:pPr>
        <w:pStyle w:val="a4"/>
        <w:numPr>
          <w:ilvl w:val="2"/>
          <w:numId w:val="13"/>
        </w:numPr>
        <w:tabs>
          <w:tab w:val="left" w:pos="1218"/>
        </w:tabs>
        <w:spacing w:line="276" w:lineRule="auto"/>
        <w:ind w:right="115"/>
        <w:jc w:val="both"/>
        <w:rPr>
          <w:sz w:val="24"/>
        </w:rPr>
      </w:pPr>
      <w:r>
        <w:rPr>
          <w:sz w:val="24"/>
        </w:rPr>
        <w:t>обучения чрез включване на тематични области, свързани с насилието и тормоза, в Националната програма за квалификация, посредством оперативни програми и</w:t>
      </w:r>
      <w:r>
        <w:rPr>
          <w:spacing w:val="-5"/>
          <w:sz w:val="24"/>
        </w:rPr>
        <w:t xml:space="preserve"> </w:t>
      </w:r>
      <w:r>
        <w:rPr>
          <w:sz w:val="24"/>
        </w:rPr>
        <w:t>други.</w:t>
      </w:r>
    </w:p>
    <w:p w:rsidR="001247DD" w:rsidRDefault="00720AE6" w:rsidP="0060476F">
      <w:pPr>
        <w:pStyle w:val="1"/>
        <w:spacing w:line="276" w:lineRule="auto"/>
        <w:ind w:right="116" w:firstLine="567"/>
        <w:jc w:val="both"/>
      </w:pPr>
      <w:r>
        <w:t>Настоящият документ има характер на задължителен при разработване на цялостни политики и програми, свързани с насилие и тормоз, и при справяне в случаи на насилие и тормоз.</w:t>
      </w:r>
    </w:p>
    <w:p w:rsidR="001247DD" w:rsidRDefault="001247DD" w:rsidP="0060476F">
      <w:pPr>
        <w:pStyle w:val="a3"/>
        <w:spacing w:line="276" w:lineRule="auto"/>
        <w:rPr>
          <w:b/>
          <w:sz w:val="38"/>
        </w:rPr>
      </w:pPr>
    </w:p>
    <w:p w:rsidR="001247DD" w:rsidRDefault="00720AE6" w:rsidP="0060476F">
      <w:pPr>
        <w:spacing w:line="276" w:lineRule="auto"/>
        <w:ind w:left="137"/>
        <w:rPr>
          <w:b/>
          <w:sz w:val="24"/>
        </w:rPr>
      </w:pPr>
      <w:r>
        <w:rPr>
          <w:b/>
          <w:sz w:val="24"/>
        </w:rPr>
        <w:t>Приложения:</w:t>
      </w:r>
    </w:p>
    <w:p w:rsidR="001247DD" w:rsidRDefault="001247DD" w:rsidP="0060476F">
      <w:pPr>
        <w:pStyle w:val="a3"/>
        <w:spacing w:line="276" w:lineRule="auto"/>
        <w:rPr>
          <w:b/>
        </w:rPr>
      </w:pPr>
    </w:p>
    <w:p w:rsidR="001247DD" w:rsidRDefault="00720AE6" w:rsidP="0060476F">
      <w:pPr>
        <w:spacing w:line="276" w:lineRule="auto"/>
        <w:ind w:left="137"/>
        <w:rPr>
          <w:b/>
          <w:sz w:val="24"/>
        </w:rPr>
      </w:pPr>
      <w:r>
        <w:rPr>
          <w:b/>
          <w:sz w:val="24"/>
        </w:rPr>
        <w:t>Приложение 1: Класификация на формите на насилие и тормоз и предприемане на съответни действия</w:t>
      </w:r>
    </w:p>
    <w:p w:rsidR="001247DD" w:rsidRDefault="00720AE6" w:rsidP="0060476F">
      <w:pPr>
        <w:spacing w:line="276" w:lineRule="auto"/>
        <w:ind w:left="137"/>
        <w:rPr>
          <w:b/>
          <w:sz w:val="24"/>
        </w:rPr>
      </w:pPr>
      <w:r>
        <w:rPr>
          <w:b/>
          <w:sz w:val="24"/>
        </w:rPr>
        <w:t>Приложение 2: Насоки за интервенция</w:t>
      </w:r>
    </w:p>
    <w:p w:rsidR="001247DD" w:rsidRDefault="00720AE6" w:rsidP="0060476F">
      <w:pPr>
        <w:spacing w:line="276" w:lineRule="auto"/>
        <w:ind w:left="137" w:right="1455"/>
        <w:rPr>
          <w:b/>
          <w:sz w:val="24"/>
        </w:rPr>
      </w:pPr>
      <w:r>
        <w:rPr>
          <w:b/>
          <w:sz w:val="24"/>
        </w:rPr>
        <w:t>Приложение 3: Кога, кой и къде може да подава сигнал за дете в риск? Приложение 4: Примерни инструменти за оценка</w:t>
      </w:r>
    </w:p>
    <w:p w:rsidR="001247DD" w:rsidRDefault="001247DD">
      <w:pPr>
        <w:spacing w:line="276" w:lineRule="auto"/>
        <w:rPr>
          <w:sz w:val="24"/>
        </w:rPr>
        <w:sectPr w:rsidR="001247DD" w:rsidSect="008E331F">
          <w:footerReference w:type="default" r:id="rId9"/>
          <w:pgSz w:w="11910" w:h="16840"/>
          <w:pgMar w:top="993" w:right="995" w:bottom="1134" w:left="993" w:header="0" w:footer="1494" w:gutter="0"/>
          <w:cols w:space="708"/>
        </w:sectPr>
      </w:pPr>
    </w:p>
    <w:p w:rsidR="001247DD" w:rsidRDefault="001247DD">
      <w:pPr>
        <w:pStyle w:val="a3"/>
        <w:spacing w:before="3"/>
        <w:rPr>
          <w:b/>
          <w:sz w:val="19"/>
        </w:rPr>
      </w:pPr>
    </w:p>
    <w:p w:rsidR="001247DD" w:rsidRDefault="00720AE6">
      <w:pPr>
        <w:spacing w:before="90"/>
        <w:ind w:left="2209"/>
        <w:rPr>
          <w:b/>
          <w:sz w:val="24"/>
        </w:rPr>
      </w:pPr>
      <w:r>
        <w:rPr>
          <w:b/>
          <w:sz w:val="24"/>
        </w:rPr>
        <w:t>ПРИЛОЖЕНИЕ 1: КЛАСИФИКАЦИЯ НА ФОРМИТЕ НА НАСИЛИЕ И ТОРМОЗ И ПРЕДПРИЕМАНЕ НА</w:t>
      </w:r>
    </w:p>
    <w:p w:rsidR="001247DD" w:rsidRDefault="00720AE6">
      <w:pPr>
        <w:spacing w:before="138"/>
        <w:ind w:left="6309" w:right="6787"/>
        <w:jc w:val="center"/>
        <w:rPr>
          <w:b/>
          <w:sz w:val="24"/>
        </w:rPr>
      </w:pPr>
      <w:r>
        <w:rPr>
          <w:b/>
          <w:sz w:val="24"/>
        </w:rPr>
        <w:t>СЪОТВЕТНИ ДЕЙСТВИЯ</w:t>
      </w:r>
    </w:p>
    <w:p w:rsidR="001247DD" w:rsidRDefault="001247DD">
      <w:pPr>
        <w:pStyle w:val="a3"/>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9"/>
        <w:gridCol w:w="3119"/>
        <w:gridCol w:w="1559"/>
        <w:gridCol w:w="4668"/>
      </w:tblGrid>
      <w:tr w:rsidR="001247DD" w:rsidTr="00603A81">
        <w:trPr>
          <w:trHeight w:val="551"/>
        </w:trPr>
        <w:tc>
          <w:tcPr>
            <w:tcW w:w="6129"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3119" w:type="dxa"/>
            <w:shd w:val="clear" w:color="auto" w:fill="auto"/>
          </w:tcPr>
          <w:p w:rsidR="001247DD" w:rsidRDefault="00720AE6">
            <w:pPr>
              <w:pStyle w:val="TableParagraph"/>
              <w:spacing w:before="2" w:line="276" w:lineRule="exact"/>
              <w:ind w:left="613" w:right="586" w:firstLine="142"/>
              <w:rPr>
                <w:b/>
                <w:sz w:val="24"/>
              </w:rPr>
            </w:pPr>
            <w:r>
              <w:rPr>
                <w:b/>
                <w:sz w:val="24"/>
              </w:rPr>
              <w:t>Отговор на институцията</w:t>
            </w:r>
          </w:p>
        </w:tc>
        <w:tc>
          <w:tcPr>
            <w:tcW w:w="1559" w:type="dxa"/>
            <w:shd w:val="clear" w:color="auto" w:fill="auto"/>
          </w:tcPr>
          <w:p w:rsidR="001247DD" w:rsidRDefault="00720AE6">
            <w:pPr>
              <w:pStyle w:val="TableParagraph"/>
              <w:spacing w:before="137"/>
              <w:ind w:left="370"/>
              <w:rPr>
                <w:b/>
                <w:sz w:val="24"/>
              </w:rPr>
            </w:pPr>
            <w:r>
              <w:rPr>
                <w:b/>
                <w:sz w:val="24"/>
              </w:rPr>
              <w:t>Документиране</w:t>
            </w:r>
          </w:p>
        </w:tc>
        <w:tc>
          <w:tcPr>
            <w:tcW w:w="4668"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3A81">
        <w:trPr>
          <w:trHeight w:val="7178"/>
        </w:trPr>
        <w:tc>
          <w:tcPr>
            <w:tcW w:w="6129" w:type="dxa"/>
          </w:tcPr>
          <w:p w:rsidR="001247DD" w:rsidRDefault="00720AE6">
            <w:pPr>
              <w:pStyle w:val="TableParagraph"/>
              <w:spacing w:line="270" w:lineRule="exact"/>
              <w:ind w:left="107"/>
              <w:rPr>
                <w:sz w:val="24"/>
              </w:rPr>
            </w:pPr>
            <w:r>
              <w:rPr>
                <w:sz w:val="24"/>
              </w:rPr>
              <w:t>ПЪРВО НИВО - НАРУШАВАНЕ НА ПРАВИЛАТА:</w:t>
            </w:r>
          </w:p>
          <w:p w:rsidR="001247DD" w:rsidRDefault="00720AE6">
            <w:pPr>
              <w:pStyle w:val="TableParagraph"/>
              <w:numPr>
                <w:ilvl w:val="0"/>
                <w:numId w:val="11"/>
              </w:numPr>
              <w:tabs>
                <w:tab w:val="left" w:pos="567"/>
              </w:tabs>
              <w:ind w:right="156"/>
              <w:jc w:val="both"/>
              <w:rPr>
                <w:sz w:val="24"/>
              </w:rPr>
            </w:pPr>
            <w:r>
              <w:rPr>
                <w:b/>
                <w:sz w:val="24"/>
              </w:rPr>
              <w:t xml:space="preserve">Форми на физическо насилие </w:t>
            </w:r>
            <w:r>
              <w:rPr>
                <w:sz w:val="24"/>
              </w:rPr>
              <w:t>са например: леко удряне, бутане, щипане, драскане, дърпане на коса, хапане, подритване, замърсяване или разрушаване на нечия</w:t>
            </w:r>
            <w:r>
              <w:rPr>
                <w:spacing w:val="-3"/>
                <w:sz w:val="24"/>
              </w:rPr>
              <w:t xml:space="preserve"> </w:t>
            </w:r>
            <w:r>
              <w:rPr>
                <w:sz w:val="24"/>
              </w:rPr>
              <w:t>собственост.</w:t>
            </w:r>
          </w:p>
          <w:p w:rsidR="001247DD" w:rsidRDefault="00720AE6">
            <w:pPr>
              <w:pStyle w:val="TableParagraph"/>
              <w:numPr>
                <w:ilvl w:val="0"/>
                <w:numId w:val="11"/>
              </w:numPr>
              <w:tabs>
                <w:tab w:val="left" w:pos="567"/>
              </w:tabs>
              <w:ind w:right="155"/>
              <w:jc w:val="both"/>
              <w:rPr>
                <w:sz w:val="24"/>
              </w:rPr>
            </w:pPr>
            <w:r>
              <w:rPr>
                <w:b/>
                <w:sz w:val="24"/>
              </w:rPr>
              <w:t xml:space="preserve">Форми на психическо насилие </w:t>
            </w:r>
            <w:r>
              <w:rPr>
                <w:sz w:val="24"/>
              </w:rPr>
              <w:t xml:space="preserve">са например: омаловажаване, клюкарстване,  </w:t>
            </w:r>
            <w:r>
              <w:rPr>
                <w:spacing w:val="-3"/>
                <w:sz w:val="24"/>
              </w:rPr>
              <w:t xml:space="preserve">обиждане, </w:t>
            </w:r>
            <w:r>
              <w:rPr>
                <w:sz w:val="24"/>
              </w:rPr>
              <w:t xml:space="preserve">осмиване, засрамване, подвикване, ругаене, клеветене, подигравки, унижение, заплахи, нецензурни/неприлични коментари, измисляне на прякори, изключване от групови или съвместни дейности, фаворизация/предпочитания, базирани </w:t>
            </w:r>
            <w:r>
              <w:rPr>
                <w:spacing w:val="-8"/>
                <w:sz w:val="24"/>
              </w:rPr>
              <w:t xml:space="preserve">на </w:t>
            </w:r>
            <w:r>
              <w:rPr>
                <w:sz w:val="24"/>
              </w:rPr>
              <w:t>различие, разпространяване на</w:t>
            </w:r>
            <w:r>
              <w:rPr>
                <w:spacing w:val="-6"/>
                <w:sz w:val="24"/>
              </w:rPr>
              <w:t xml:space="preserve"> </w:t>
            </w:r>
            <w:r>
              <w:rPr>
                <w:sz w:val="24"/>
              </w:rPr>
              <w:t>слухове.</w:t>
            </w:r>
          </w:p>
          <w:p w:rsidR="001247DD" w:rsidRDefault="00720AE6">
            <w:pPr>
              <w:pStyle w:val="TableParagraph"/>
              <w:numPr>
                <w:ilvl w:val="0"/>
                <w:numId w:val="11"/>
              </w:numPr>
              <w:tabs>
                <w:tab w:val="left" w:pos="567"/>
              </w:tabs>
              <w:ind w:right="157"/>
              <w:jc w:val="both"/>
              <w:rPr>
                <w:sz w:val="24"/>
              </w:rPr>
            </w:pPr>
            <w:r>
              <w:rPr>
                <w:b/>
                <w:sz w:val="24"/>
              </w:rPr>
              <w:t xml:space="preserve">Форми на сексуално насилие </w:t>
            </w:r>
            <w:r>
              <w:rPr>
                <w:sz w:val="24"/>
              </w:rPr>
              <w:t>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 съблазняване от друго дете или възрастен, злоупотреба с власт при подстрекаване, изнудване, склоняване и/или принуждаване към сексуални</w:t>
            </w:r>
            <w:r>
              <w:rPr>
                <w:spacing w:val="-2"/>
                <w:sz w:val="24"/>
              </w:rPr>
              <w:t xml:space="preserve"> </w:t>
            </w:r>
            <w:r>
              <w:rPr>
                <w:sz w:val="24"/>
              </w:rPr>
              <w:t>действия.</w:t>
            </w:r>
          </w:p>
          <w:p w:rsidR="001247DD" w:rsidRDefault="00720AE6">
            <w:pPr>
              <w:pStyle w:val="TableParagraph"/>
              <w:numPr>
                <w:ilvl w:val="0"/>
                <w:numId w:val="11"/>
              </w:numPr>
              <w:tabs>
                <w:tab w:val="left" w:pos="567"/>
              </w:tabs>
              <w:spacing w:before="1"/>
              <w:ind w:right="157"/>
              <w:rPr>
                <w:sz w:val="24"/>
              </w:rPr>
            </w:pPr>
            <w:r>
              <w:rPr>
                <w:b/>
                <w:sz w:val="24"/>
              </w:rPr>
              <w:t xml:space="preserve">Форми на кибернасилие </w:t>
            </w:r>
            <w:r>
              <w:rPr>
                <w:sz w:val="24"/>
              </w:rPr>
              <w:t>са например: обидни колажи, снимки, видеа, коментари, обаждания и изпращане на обидни съобщения (SMS, MMS, съобщения</w:t>
            </w:r>
            <w:r>
              <w:rPr>
                <w:spacing w:val="26"/>
                <w:sz w:val="24"/>
              </w:rPr>
              <w:t xml:space="preserve"> </w:t>
            </w:r>
            <w:r>
              <w:rPr>
                <w:sz w:val="24"/>
              </w:rPr>
              <w:t>в</w:t>
            </w:r>
            <w:r>
              <w:rPr>
                <w:spacing w:val="28"/>
                <w:sz w:val="24"/>
              </w:rPr>
              <w:t xml:space="preserve"> </w:t>
            </w:r>
            <w:r>
              <w:rPr>
                <w:sz w:val="24"/>
              </w:rPr>
              <w:t>социалните</w:t>
            </w:r>
            <w:r>
              <w:rPr>
                <w:spacing w:val="28"/>
                <w:sz w:val="24"/>
              </w:rPr>
              <w:t xml:space="preserve"> </w:t>
            </w:r>
            <w:r>
              <w:rPr>
                <w:sz w:val="24"/>
              </w:rPr>
              <w:t>мрежи</w:t>
            </w:r>
            <w:r>
              <w:rPr>
                <w:spacing w:val="27"/>
                <w:sz w:val="24"/>
              </w:rPr>
              <w:t xml:space="preserve"> </w:t>
            </w:r>
            <w:r>
              <w:rPr>
                <w:sz w:val="24"/>
              </w:rPr>
              <w:t>и</w:t>
            </w:r>
            <w:r>
              <w:rPr>
                <w:spacing w:val="28"/>
                <w:sz w:val="24"/>
              </w:rPr>
              <w:t xml:space="preserve"> </w:t>
            </w:r>
            <w:r>
              <w:rPr>
                <w:sz w:val="24"/>
              </w:rPr>
              <w:t>др.),</w:t>
            </w:r>
            <w:r>
              <w:rPr>
                <w:spacing w:val="28"/>
                <w:sz w:val="24"/>
              </w:rPr>
              <w:t xml:space="preserve"> </w:t>
            </w:r>
            <w:r>
              <w:rPr>
                <w:sz w:val="24"/>
              </w:rPr>
              <w:t>използване</w:t>
            </w:r>
          </w:p>
          <w:p w:rsidR="001247DD" w:rsidRDefault="00720AE6">
            <w:pPr>
              <w:pStyle w:val="TableParagraph"/>
              <w:spacing w:line="259" w:lineRule="exact"/>
              <w:ind w:left="566"/>
              <w:rPr>
                <w:sz w:val="24"/>
              </w:rPr>
            </w:pPr>
            <w:r>
              <w:rPr>
                <w:sz w:val="24"/>
              </w:rPr>
              <w:t>на дискриминативни и обидни етикети, използване</w:t>
            </w:r>
          </w:p>
        </w:tc>
        <w:tc>
          <w:tcPr>
            <w:tcW w:w="3119" w:type="dxa"/>
          </w:tcPr>
          <w:p w:rsidR="001247DD" w:rsidRDefault="00720AE6">
            <w:pPr>
              <w:pStyle w:val="TableParagraph"/>
              <w:ind w:left="109" w:right="199"/>
              <w:rPr>
                <w:sz w:val="24"/>
              </w:rPr>
            </w:pPr>
            <w:r>
              <w:rPr>
                <w:sz w:val="24"/>
              </w:rPr>
              <w:t>На първо ниво действията се предприемат от класен ръководител или учител заедно с родител, като се осъществява педагогическа работа – индивидуално, за група деца/ученици или за цялата група/клас.</w:t>
            </w:r>
          </w:p>
          <w:p w:rsidR="001247DD" w:rsidRDefault="001247DD">
            <w:pPr>
              <w:pStyle w:val="TableParagraph"/>
              <w:spacing w:before="5"/>
              <w:rPr>
                <w:b/>
                <w:sz w:val="23"/>
              </w:rPr>
            </w:pPr>
          </w:p>
          <w:p w:rsidR="001247DD" w:rsidRDefault="00720AE6">
            <w:pPr>
              <w:pStyle w:val="TableParagraph"/>
              <w:spacing w:before="1"/>
              <w:ind w:left="109" w:right="202"/>
              <w:rPr>
                <w:sz w:val="24"/>
              </w:rPr>
            </w:pPr>
            <w:r>
              <w:rPr>
                <w:sz w:val="24"/>
              </w:rPr>
              <w:t>При наличие на щети от материален</w:t>
            </w:r>
            <w:r>
              <w:rPr>
                <w:spacing w:val="-14"/>
                <w:sz w:val="24"/>
              </w:rPr>
              <w:t xml:space="preserve"> </w:t>
            </w:r>
            <w:r>
              <w:rPr>
                <w:sz w:val="24"/>
              </w:rPr>
              <w:t>характер</w:t>
            </w:r>
          </w:p>
          <w:p w:rsidR="001247DD" w:rsidRDefault="00720AE6">
            <w:pPr>
              <w:pStyle w:val="TableParagraph"/>
              <w:ind w:left="109"/>
              <w:rPr>
                <w:sz w:val="24"/>
              </w:rPr>
            </w:pPr>
            <w:r>
              <w:rPr>
                <w:sz w:val="24"/>
              </w:rPr>
              <w:t>– те се възстановяват.</w:t>
            </w:r>
          </w:p>
          <w:p w:rsidR="001247DD" w:rsidRDefault="001247DD">
            <w:pPr>
              <w:pStyle w:val="TableParagraph"/>
              <w:rPr>
                <w:b/>
                <w:sz w:val="24"/>
              </w:rPr>
            </w:pPr>
          </w:p>
          <w:p w:rsidR="001247DD" w:rsidRDefault="00720AE6">
            <w:pPr>
              <w:pStyle w:val="TableParagraph"/>
              <w:spacing w:line="270" w:lineRule="atLeast"/>
              <w:ind w:left="107" w:right="87"/>
              <w:rPr>
                <w:sz w:val="24"/>
              </w:rPr>
            </w:pPr>
            <w:r>
              <w:rPr>
                <w:sz w:val="24"/>
              </w:rPr>
              <w:t>Ако педагогическата работа не дава резултат и насилственото поведение се повтаря, последствията са по- сериозни, то тогава следва се да предприемат действия, предписани за ситуации от второ или трето ниво.</w:t>
            </w:r>
          </w:p>
        </w:tc>
        <w:tc>
          <w:tcPr>
            <w:tcW w:w="1559" w:type="dxa"/>
          </w:tcPr>
          <w:p w:rsidR="001247DD" w:rsidRDefault="00720AE6">
            <w:pPr>
              <w:pStyle w:val="TableParagraph"/>
              <w:ind w:left="109" w:right="164"/>
              <w:rPr>
                <w:sz w:val="24"/>
              </w:rPr>
            </w:pPr>
            <w:r>
              <w:rPr>
                <w:sz w:val="24"/>
              </w:rPr>
              <w:t>Ситуациите от</w:t>
            </w:r>
            <w:r>
              <w:rPr>
                <w:spacing w:val="-13"/>
                <w:sz w:val="24"/>
              </w:rPr>
              <w:t xml:space="preserve"> </w:t>
            </w:r>
            <w:r>
              <w:rPr>
                <w:sz w:val="24"/>
              </w:rPr>
              <w:t>първо ниво не се регистрират в Дневника със случаи, защото са първа проява на насилие и не се тълкува като</w:t>
            </w:r>
            <w:r>
              <w:rPr>
                <w:spacing w:val="-11"/>
                <w:sz w:val="24"/>
              </w:rPr>
              <w:t xml:space="preserve"> </w:t>
            </w:r>
            <w:r>
              <w:rPr>
                <w:sz w:val="24"/>
              </w:rPr>
              <w:t>тормоз.</w:t>
            </w:r>
          </w:p>
        </w:tc>
        <w:tc>
          <w:tcPr>
            <w:tcW w:w="4668" w:type="dxa"/>
          </w:tcPr>
          <w:p w:rsidR="001247DD" w:rsidRDefault="00720AE6">
            <w:pPr>
              <w:pStyle w:val="TableParagraph"/>
              <w:numPr>
                <w:ilvl w:val="0"/>
                <w:numId w:val="10"/>
              </w:numPr>
              <w:tabs>
                <w:tab w:val="left" w:pos="469"/>
              </w:tabs>
              <w:ind w:right="158"/>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10"/>
              </w:numPr>
              <w:tabs>
                <w:tab w:val="left" w:pos="469"/>
                <w:tab w:val="left" w:pos="2145"/>
              </w:tabs>
              <w:ind w:right="157"/>
              <w:jc w:val="both"/>
              <w:rPr>
                <w:sz w:val="24"/>
              </w:rPr>
            </w:pPr>
            <w:r>
              <w:rPr>
                <w:sz w:val="24"/>
              </w:rPr>
              <w:t>Класният</w:t>
            </w:r>
            <w:r>
              <w:rPr>
                <w:sz w:val="24"/>
              </w:rPr>
              <w:tab/>
            </w:r>
            <w:r>
              <w:rPr>
                <w:spacing w:val="-1"/>
                <w:sz w:val="24"/>
              </w:rPr>
              <w:t xml:space="preserve">ръководител/учителят </w:t>
            </w:r>
            <w:r>
              <w:rPr>
                <w:sz w:val="24"/>
              </w:rPr>
              <w:t xml:space="preserve">подробно се информира за </w:t>
            </w:r>
            <w:r>
              <w:rPr>
                <w:spacing w:val="-3"/>
                <w:sz w:val="24"/>
              </w:rPr>
              <w:t xml:space="preserve">случилото </w:t>
            </w:r>
            <w:r>
              <w:rPr>
                <w:sz w:val="24"/>
              </w:rPr>
              <w:t>се от всички свидетели и участници в ситуацията на</w:t>
            </w:r>
            <w:r>
              <w:rPr>
                <w:spacing w:val="-3"/>
                <w:sz w:val="24"/>
              </w:rPr>
              <w:t xml:space="preserve"> </w:t>
            </w:r>
            <w:r>
              <w:rPr>
                <w:sz w:val="24"/>
              </w:rPr>
              <w:t>насилие.</w:t>
            </w:r>
          </w:p>
          <w:p w:rsidR="001247DD" w:rsidRDefault="00720AE6">
            <w:pPr>
              <w:pStyle w:val="TableParagraph"/>
              <w:numPr>
                <w:ilvl w:val="0"/>
                <w:numId w:val="10"/>
              </w:numPr>
              <w:tabs>
                <w:tab w:val="left" w:pos="469"/>
              </w:tabs>
              <w:ind w:right="157"/>
              <w:jc w:val="both"/>
              <w:rPr>
                <w:sz w:val="24"/>
              </w:rPr>
            </w:pPr>
            <w:r>
              <w:rPr>
                <w:sz w:val="24"/>
              </w:rPr>
              <w:t>Уведомяване на родител от класния ръководител/учителя.</w:t>
            </w:r>
          </w:p>
          <w:p w:rsidR="001247DD" w:rsidRDefault="00720AE6">
            <w:pPr>
              <w:pStyle w:val="TableParagraph"/>
              <w:numPr>
                <w:ilvl w:val="0"/>
                <w:numId w:val="10"/>
              </w:numPr>
              <w:tabs>
                <w:tab w:val="left" w:pos="469"/>
                <w:tab w:val="left" w:pos="2568"/>
                <w:tab w:val="left" w:pos="2620"/>
                <w:tab w:val="left" w:pos="3608"/>
                <w:tab w:val="left" w:pos="4317"/>
              </w:tabs>
              <w:ind w:right="156"/>
              <w:jc w:val="both"/>
              <w:rPr>
                <w:sz w:val="24"/>
              </w:rPr>
            </w:pPr>
            <w:r>
              <w:rPr>
                <w:sz w:val="24"/>
              </w:rPr>
              <w:t>Консултации – предприемане на индивидуални</w:t>
            </w:r>
            <w:r>
              <w:rPr>
                <w:sz w:val="24"/>
              </w:rPr>
              <w:tab/>
            </w:r>
            <w:r>
              <w:rPr>
                <w:sz w:val="24"/>
              </w:rPr>
              <w:tab/>
              <w:t>разговори</w:t>
            </w:r>
            <w:r>
              <w:rPr>
                <w:sz w:val="24"/>
              </w:rPr>
              <w:tab/>
            </w:r>
            <w:r>
              <w:rPr>
                <w:spacing w:val="-16"/>
                <w:sz w:val="24"/>
              </w:rPr>
              <w:t xml:space="preserve">с </w:t>
            </w:r>
            <w:r>
              <w:rPr>
                <w:sz w:val="24"/>
              </w:rPr>
              <w:t>участниците</w:t>
            </w:r>
            <w:r>
              <w:rPr>
                <w:sz w:val="24"/>
              </w:rPr>
              <w:tab/>
              <w:t>от</w:t>
            </w:r>
            <w:r>
              <w:rPr>
                <w:sz w:val="24"/>
              </w:rPr>
              <w:tab/>
            </w:r>
            <w:r>
              <w:rPr>
                <w:spacing w:val="-4"/>
                <w:sz w:val="24"/>
              </w:rPr>
              <w:t xml:space="preserve">класния </w:t>
            </w:r>
            <w:r>
              <w:rPr>
                <w:sz w:val="24"/>
              </w:rPr>
              <w:t>ръководител/учителя.</w:t>
            </w:r>
          </w:p>
          <w:p w:rsidR="001247DD" w:rsidRDefault="00720AE6">
            <w:pPr>
              <w:pStyle w:val="TableParagraph"/>
              <w:numPr>
                <w:ilvl w:val="0"/>
                <w:numId w:val="10"/>
              </w:numPr>
              <w:tabs>
                <w:tab w:val="left" w:pos="469"/>
              </w:tabs>
              <w:ind w:right="155"/>
              <w:jc w:val="both"/>
              <w:rPr>
                <w:sz w:val="24"/>
              </w:rPr>
            </w:pPr>
            <w:r>
              <w:rPr>
                <w:sz w:val="24"/>
              </w:rPr>
              <w:t>Мерки и действия от страна на класен ръководител/учител – намиране на решение, което удовлетворява страните и служи за пример на наблюдателите.</w:t>
            </w:r>
          </w:p>
          <w:p w:rsidR="001247DD" w:rsidRDefault="00720AE6">
            <w:pPr>
              <w:pStyle w:val="TableParagraph"/>
              <w:numPr>
                <w:ilvl w:val="0"/>
                <w:numId w:val="10"/>
              </w:numPr>
              <w:tabs>
                <w:tab w:val="left" w:pos="469"/>
              </w:tabs>
              <w:ind w:right="160"/>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1247DD" w:rsidRDefault="001247DD">
      <w:pPr>
        <w:jc w:val="both"/>
        <w:rPr>
          <w:sz w:val="24"/>
        </w:rPr>
        <w:sectPr w:rsidR="001247DD">
          <w:footerReference w:type="default" r:id="rId10"/>
          <w:pgSz w:w="16840" w:h="11910" w:orient="landscape"/>
          <w:pgMar w:top="1100" w:right="120" w:bottom="1620" w:left="600" w:header="0" w:footer="1436" w:gutter="0"/>
          <w:pgNumType w:start="19"/>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3005"/>
        <w:gridCol w:w="1843"/>
        <w:gridCol w:w="4384"/>
      </w:tblGrid>
      <w:tr w:rsidR="001247DD" w:rsidTr="00603A81">
        <w:trPr>
          <w:trHeight w:val="275"/>
        </w:trPr>
        <w:tc>
          <w:tcPr>
            <w:tcW w:w="6101" w:type="dxa"/>
          </w:tcPr>
          <w:p w:rsidR="001247DD" w:rsidRDefault="00720AE6">
            <w:pPr>
              <w:pStyle w:val="TableParagraph"/>
              <w:spacing w:line="256" w:lineRule="exact"/>
              <w:ind w:left="566"/>
              <w:rPr>
                <w:sz w:val="24"/>
              </w:rPr>
            </w:pPr>
            <w:r>
              <w:rPr>
                <w:sz w:val="24"/>
              </w:rPr>
              <w:t>на език на омраза, кражба на профили.</w:t>
            </w:r>
          </w:p>
        </w:tc>
        <w:tc>
          <w:tcPr>
            <w:tcW w:w="3005" w:type="dxa"/>
          </w:tcPr>
          <w:p w:rsidR="001247DD" w:rsidRDefault="001247DD">
            <w:pPr>
              <w:pStyle w:val="TableParagraph"/>
              <w:rPr>
                <w:sz w:val="20"/>
              </w:rPr>
            </w:pPr>
          </w:p>
        </w:tc>
        <w:tc>
          <w:tcPr>
            <w:tcW w:w="1843" w:type="dxa"/>
          </w:tcPr>
          <w:p w:rsidR="001247DD" w:rsidRDefault="001247DD">
            <w:pPr>
              <w:pStyle w:val="TableParagraph"/>
              <w:rPr>
                <w:sz w:val="20"/>
              </w:rPr>
            </w:pPr>
          </w:p>
        </w:tc>
        <w:tc>
          <w:tcPr>
            <w:tcW w:w="4384" w:type="dxa"/>
          </w:tcPr>
          <w:p w:rsidR="001247DD" w:rsidRDefault="001247DD">
            <w:pPr>
              <w:pStyle w:val="TableParagraph"/>
              <w:rPr>
                <w:sz w:val="20"/>
              </w:rPr>
            </w:pPr>
          </w:p>
        </w:tc>
      </w:tr>
      <w:tr w:rsidR="001247DD" w:rsidTr="00603A81">
        <w:trPr>
          <w:trHeight w:val="551"/>
        </w:trPr>
        <w:tc>
          <w:tcPr>
            <w:tcW w:w="6101"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3005" w:type="dxa"/>
            <w:shd w:val="clear" w:color="auto" w:fill="auto"/>
          </w:tcPr>
          <w:p w:rsidR="001247DD" w:rsidRDefault="00720AE6">
            <w:pPr>
              <w:pStyle w:val="TableParagraph"/>
              <w:spacing w:before="2" w:line="276" w:lineRule="exact"/>
              <w:ind w:left="613" w:right="586" w:firstLine="142"/>
              <w:rPr>
                <w:b/>
                <w:sz w:val="24"/>
              </w:rPr>
            </w:pPr>
            <w:r>
              <w:rPr>
                <w:b/>
                <w:sz w:val="24"/>
              </w:rPr>
              <w:t>Отговор на институцията</w:t>
            </w:r>
          </w:p>
        </w:tc>
        <w:tc>
          <w:tcPr>
            <w:tcW w:w="1843" w:type="dxa"/>
            <w:shd w:val="clear" w:color="auto" w:fill="auto"/>
          </w:tcPr>
          <w:p w:rsidR="001247DD" w:rsidRDefault="00720AE6">
            <w:pPr>
              <w:pStyle w:val="TableParagraph"/>
              <w:spacing w:before="137"/>
              <w:ind w:left="370"/>
              <w:rPr>
                <w:b/>
                <w:sz w:val="24"/>
              </w:rPr>
            </w:pPr>
            <w:r>
              <w:rPr>
                <w:b/>
                <w:sz w:val="24"/>
              </w:rPr>
              <w:t>Документиране</w:t>
            </w:r>
          </w:p>
        </w:tc>
        <w:tc>
          <w:tcPr>
            <w:tcW w:w="4384"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3A81">
        <w:trPr>
          <w:trHeight w:val="7730"/>
        </w:trPr>
        <w:tc>
          <w:tcPr>
            <w:tcW w:w="6101" w:type="dxa"/>
          </w:tcPr>
          <w:p w:rsidR="001247DD" w:rsidRDefault="00720AE6">
            <w:pPr>
              <w:pStyle w:val="TableParagraph"/>
              <w:spacing w:line="271" w:lineRule="exact"/>
              <w:ind w:left="107"/>
              <w:rPr>
                <w:sz w:val="24"/>
              </w:rPr>
            </w:pPr>
            <w:r>
              <w:rPr>
                <w:sz w:val="24"/>
              </w:rPr>
              <w:t>ВТОРО НИВО – ПОВТАРЯНЕ НА ЕДНИ И</w:t>
            </w:r>
          </w:p>
          <w:p w:rsidR="001247DD" w:rsidRDefault="00720AE6">
            <w:pPr>
              <w:pStyle w:val="TableParagraph"/>
              <w:ind w:left="107" w:right="97"/>
              <w:jc w:val="both"/>
              <w:rPr>
                <w:sz w:val="24"/>
              </w:rPr>
            </w:pPr>
            <w:r>
              <w:rPr>
                <w:sz w:val="24"/>
              </w:rPr>
              <w:t>СЪЩИ НАРУШЕНИЯ НА ПРАВИЛАТА ИЛИ НАСИЛИЕ С ПО-СЕРИОЗНИ ПОСЛЕДИЦИ – ТОРМОЗ:</w:t>
            </w:r>
          </w:p>
          <w:p w:rsidR="001247DD" w:rsidRDefault="00720AE6">
            <w:pPr>
              <w:pStyle w:val="TableParagraph"/>
              <w:numPr>
                <w:ilvl w:val="0"/>
                <w:numId w:val="9"/>
              </w:numPr>
              <w:tabs>
                <w:tab w:val="left" w:pos="751"/>
              </w:tabs>
              <w:ind w:right="93"/>
              <w:jc w:val="both"/>
              <w:rPr>
                <w:sz w:val="24"/>
              </w:rPr>
            </w:pPr>
            <w:r>
              <w:rPr>
                <w:b/>
                <w:sz w:val="24"/>
              </w:rPr>
              <w:t xml:space="preserve">Форми на физически тормоз </w:t>
            </w:r>
            <w:r>
              <w:rPr>
                <w:sz w:val="24"/>
              </w:rPr>
              <w:t>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w:t>
            </w:r>
            <w:r>
              <w:rPr>
                <w:spacing w:val="-14"/>
                <w:sz w:val="24"/>
              </w:rPr>
              <w:t xml:space="preserve"> </w:t>
            </w:r>
            <w:r>
              <w:rPr>
                <w:sz w:val="24"/>
              </w:rPr>
              <w:t>коса.</w:t>
            </w:r>
          </w:p>
          <w:p w:rsidR="001247DD" w:rsidRDefault="00720AE6">
            <w:pPr>
              <w:pStyle w:val="TableParagraph"/>
              <w:numPr>
                <w:ilvl w:val="0"/>
                <w:numId w:val="9"/>
              </w:numPr>
              <w:tabs>
                <w:tab w:val="left" w:pos="751"/>
              </w:tabs>
              <w:ind w:right="95"/>
              <w:jc w:val="both"/>
              <w:rPr>
                <w:sz w:val="24"/>
              </w:rPr>
            </w:pPr>
            <w:r>
              <w:rPr>
                <w:b/>
                <w:sz w:val="24"/>
              </w:rPr>
              <w:t xml:space="preserve">Форми на психически тормоз </w:t>
            </w:r>
            <w:r>
              <w:rPr>
                <w:sz w:val="24"/>
              </w:rPr>
              <w:t>са например: изнудване, заплашване, несправедливо наказание, забрана за общуване, отхвърляне и манипулация</w:t>
            </w:r>
            <w:r>
              <w:rPr>
                <w:b/>
                <w:sz w:val="24"/>
              </w:rPr>
              <w:t xml:space="preserve">, </w:t>
            </w:r>
            <w:r>
              <w:rPr>
                <w:sz w:val="24"/>
              </w:rPr>
              <w:t>подигравки, отправени пред целия клас или група, публично унижение, обиди; интригантстване, разпространяване на слухове, публично отхвърляне и игнориране, неприемане, манипулиране и</w:t>
            </w:r>
            <w:r>
              <w:rPr>
                <w:spacing w:val="-3"/>
                <w:sz w:val="24"/>
              </w:rPr>
              <w:t xml:space="preserve"> </w:t>
            </w:r>
            <w:r>
              <w:rPr>
                <w:sz w:val="24"/>
              </w:rPr>
              <w:t>използване.</w:t>
            </w:r>
          </w:p>
          <w:p w:rsidR="001247DD" w:rsidRDefault="00720AE6">
            <w:pPr>
              <w:pStyle w:val="TableParagraph"/>
              <w:numPr>
                <w:ilvl w:val="0"/>
                <w:numId w:val="9"/>
              </w:numPr>
              <w:tabs>
                <w:tab w:val="left" w:pos="751"/>
              </w:tabs>
              <w:ind w:right="155"/>
              <w:jc w:val="both"/>
              <w:rPr>
                <w:sz w:val="24"/>
              </w:rPr>
            </w:pPr>
            <w:r>
              <w:rPr>
                <w:b/>
                <w:sz w:val="24"/>
              </w:rPr>
              <w:t xml:space="preserve">Форми на сексуален тормоз </w:t>
            </w:r>
            <w:r>
              <w:rPr>
                <w:sz w:val="24"/>
              </w:rPr>
              <w:t>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w:t>
            </w:r>
            <w:r>
              <w:rPr>
                <w:spacing w:val="-3"/>
                <w:sz w:val="24"/>
              </w:rPr>
              <w:t xml:space="preserve"> </w:t>
            </w:r>
            <w:r>
              <w:rPr>
                <w:sz w:val="24"/>
              </w:rPr>
              <w:t>пози.</w:t>
            </w:r>
          </w:p>
          <w:p w:rsidR="001247DD" w:rsidRDefault="00720AE6">
            <w:pPr>
              <w:pStyle w:val="TableParagraph"/>
              <w:numPr>
                <w:ilvl w:val="0"/>
                <w:numId w:val="9"/>
              </w:numPr>
              <w:tabs>
                <w:tab w:val="left" w:pos="751"/>
              </w:tabs>
              <w:spacing w:line="270" w:lineRule="atLeast"/>
              <w:ind w:right="94"/>
              <w:jc w:val="both"/>
              <w:rPr>
                <w:sz w:val="24"/>
              </w:rPr>
            </w:pPr>
            <w:r>
              <w:rPr>
                <w:b/>
                <w:sz w:val="24"/>
              </w:rPr>
              <w:t xml:space="preserve">Форми на кибертормоз </w:t>
            </w:r>
            <w:r>
              <w:rPr>
                <w:sz w:val="24"/>
              </w:rPr>
              <w:t>са например: непоискано заснемане и разпространяване на снимки и видео, злоупотреба с влогове, блогове, форуми, социални мрежи, заснемане и разпространение без разрешение, унизителни за детето</w:t>
            </w:r>
            <w:r>
              <w:rPr>
                <w:spacing w:val="17"/>
                <w:sz w:val="24"/>
              </w:rPr>
              <w:t xml:space="preserve"> </w:t>
            </w:r>
            <w:r>
              <w:rPr>
                <w:sz w:val="24"/>
              </w:rPr>
              <w:t>снимки/видео,</w:t>
            </w:r>
          </w:p>
        </w:tc>
        <w:tc>
          <w:tcPr>
            <w:tcW w:w="3005" w:type="dxa"/>
          </w:tcPr>
          <w:p w:rsidR="001247DD" w:rsidRDefault="00720AE6">
            <w:pPr>
              <w:pStyle w:val="TableParagraph"/>
              <w:ind w:left="107" w:right="180"/>
              <w:rPr>
                <w:sz w:val="24"/>
              </w:rPr>
            </w:pPr>
            <w:r>
              <w:rPr>
                <w:sz w:val="24"/>
              </w:rPr>
              <w:t xml:space="preserve">На второ ниво действията се предприемат от класен ръководител/учител заедно с психолог или педагогически съветник, председател или представител на координационния </w:t>
            </w:r>
            <w:r>
              <w:rPr>
                <w:spacing w:val="-3"/>
                <w:sz w:val="24"/>
              </w:rPr>
              <w:t xml:space="preserve">съвет </w:t>
            </w:r>
            <w:r>
              <w:rPr>
                <w:sz w:val="24"/>
              </w:rPr>
              <w:t>и задължително участие на родител, като се уведомява директора.</w:t>
            </w:r>
          </w:p>
          <w:p w:rsidR="001247DD" w:rsidRDefault="001247DD">
            <w:pPr>
              <w:pStyle w:val="TableParagraph"/>
              <w:spacing w:before="2"/>
              <w:rPr>
                <w:sz w:val="36"/>
              </w:rPr>
            </w:pPr>
          </w:p>
          <w:p w:rsidR="001247DD" w:rsidRDefault="00720AE6">
            <w:pPr>
              <w:pStyle w:val="TableParagraph"/>
              <w:spacing w:before="1"/>
              <w:ind w:left="107" w:right="289"/>
              <w:rPr>
                <w:sz w:val="24"/>
              </w:rPr>
            </w:pPr>
            <w:r>
              <w:rPr>
                <w:sz w:val="24"/>
              </w:rPr>
              <w:t>По преценка се подава сигнал до ОЗД и/или полиция.</w:t>
            </w:r>
          </w:p>
          <w:p w:rsidR="001247DD" w:rsidRDefault="00720AE6">
            <w:pPr>
              <w:pStyle w:val="TableParagraph"/>
              <w:ind w:left="107" w:right="340"/>
              <w:rPr>
                <w:sz w:val="24"/>
              </w:rPr>
            </w:pPr>
            <w:r>
              <w:rPr>
                <w:sz w:val="24"/>
              </w:rPr>
              <w:t>Координационният съвет прави оценка на риска и може да даде становище за иницииране на работа по случай.</w:t>
            </w:r>
          </w:p>
          <w:p w:rsidR="001247DD" w:rsidRDefault="001247DD">
            <w:pPr>
              <w:pStyle w:val="TableParagraph"/>
              <w:rPr>
                <w:sz w:val="24"/>
              </w:rPr>
            </w:pPr>
          </w:p>
          <w:p w:rsidR="001247DD" w:rsidRDefault="00720AE6">
            <w:pPr>
              <w:pStyle w:val="TableParagraph"/>
              <w:ind w:left="107" w:right="457"/>
              <w:rPr>
                <w:sz w:val="24"/>
              </w:rPr>
            </w:pPr>
            <w:r>
              <w:rPr>
                <w:sz w:val="24"/>
              </w:rPr>
              <w:t>Ако присъствието на родител не е в най- добър интерес на</w:t>
            </w:r>
          </w:p>
        </w:tc>
        <w:tc>
          <w:tcPr>
            <w:tcW w:w="1843" w:type="dxa"/>
          </w:tcPr>
          <w:p w:rsidR="001247DD" w:rsidRDefault="00720AE6">
            <w:pPr>
              <w:pStyle w:val="TableParagraph"/>
              <w:ind w:left="109" w:right="96"/>
              <w:rPr>
                <w:sz w:val="24"/>
              </w:rPr>
            </w:pPr>
            <w:r>
              <w:rPr>
                <w:sz w:val="24"/>
              </w:rPr>
              <w:t>Ситуацията на тормоз се описва в Дневника със ситуации от свидетеля на случилото се или класния ръководител/учителя.</w:t>
            </w:r>
          </w:p>
          <w:p w:rsidR="001247DD" w:rsidRDefault="001247DD">
            <w:pPr>
              <w:pStyle w:val="TableParagraph"/>
              <w:spacing w:before="7"/>
              <w:rPr>
                <w:sz w:val="23"/>
              </w:rPr>
            </w:pPr>
          </w:p>
          <w:p w:rsidR="001247DD" w:rsidRDefault="00720AE6">
            <w:pPr>
              <w:pStyle w:val="TableParagraph"/>
              <w:ind w:left="106" w:right="160"/>
              <w:rPr>
                <w:sz w:val="24"/>
              </w:rPr>
            </w:pPr>
            <w:r>
              <w:rPr>
                <w:sz w:val="24"/>
              </w:rPr>
              <w:t>Възстановяване на щети при наличие на такива.</w:t>
            </w:r>
          </w:p>
        </w:tc>
        <w:tc>
          <w:tcPr>
            <w:tcW w:w="4384" w:type="dxa"/>
          </w:tcPr>
          <w:p w:rsidR="001247DD" w:rsidRDefault="00720AE6">
            <w:pPr>
              <w:pStyle w:val="TableParagraph"/>
              <w:numPr>
                <w:ilvl w:val="0"/>
                <w:numId w:val="8"/>
              </w:numPr>
              <w:tabs>
                <w:tab w:val="left" w:pos="469"/>
              </w:tabs>
              <w:ind w:right="159"/>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8"/>
              </w:numPr>
              <w:tabs>
                <w:tab w:val="left" w:pos="469"/>
                <w:tab w:val="left" w:pos="3124"/>
              </w:tabs>
              <w:ind w:right="160"/>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w:t>
            </w:r>
            <w:r>
              <w:rPr>
                <w:spacing w:val="-3"/>
                <w:sz w:val="24"/>
              </w:rPr>
              <w:t xml:space="preserve"> </w:t>
            </w:r>
            <w:r>
              <w:rPr>
                <w:sz w:val="24"/>
              </w:rPr>
              <w:t>насилие.</w:t>
            </w:r>
          </w:p>
          <w:p w:rsidR="001247DD" w:rsidRDefault="00720AE6">
            <w:pPr>
              <w:pStyle w:val="TableParagraph"/>
              <w:ind w:left="468" w:right="157"/>
              <w:jc w:val="both"/>
              <w:rPr>
                <w:sz w:val="24"/>
              </w:rPr>
            </w:pPr>
            <w:r>
              <w:rPr>
                <w:sz w:val="24"/>
              </w:rPr>
              <w:t>Всеки служител, който е станал свидетел на насилието, може да подаде сигнал към ОЗД.</w:t>
            </w:r>
          </w:p>
          <w:p w:rsidR="001247DD" w:rsidRDefault="00603A81">
            <w:pPr>
              <w:pStyle w:val="TableParagraph"/>
              <w:numPr>
                <w:ilvl w:val="0"/>
                <w:numId w:val="8"/>
              </w:numPr>
              <w:tabs>
                <w:tab w:val="left" w:pos="469"/>
                <w:tab w:val="left" w:pos="3124"/>
              </w:tabs>
              <w:ind w:right="158"/>
              <w:jc w:val="both"/>
              <w:rPr>
                <w:sz w:val="24"/>
              </w:rPr>
            </w:pPr>
            <w:r>
              <w:rPr>
                <w:sz w:val="24"/>
              </w:rPr>
              <w:t xml:space="preserve">Учителят/класният </w:t>
            </w:r>
            <w:r w:rsidR="00720AE6">
              <w:rPr>
                <w:sz w:val="24"/>
              </w:rPr>
              <w:t>ръководител съобщава на Координационния съвет за случая. Прави се оценка на случая и по преценка директорът подава сигнал от името на институцията до ОЗД и/или полицията и се инициира работа по</w:t>
            </w:r>
            <w:r w:rsidR="00720AE6">
              <w:rPr>
                <w:spacing w:val="-3"/>
                <w:sz w:val="24"/>
              </w:rPr>
              <w:t xml:space="preserve"> </w:t>
            </w:r>
            <w:r w:rsidR="00720AE6">
              <w:rPr>
                <w:sz w:val="24"/>
              </w:rPr>
              <w:t>случай.</w:t>
            </w:r>
          </w:p>
          <w:p w:rsidR="001247DD" w:rsidRDefault="00720AE6">
            <w:pPr>
              <w:pStyle w:val="TableParagraph"/>
              <w:numPr>
                <w:ilvl w:val="0"/>
                <w:numId w:val="8"/>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1247DD" w:rsidRDefault="00720AE6">
            <w:pPr>
              <w:pStyle w:val="TableParagraph"/>
              <w:numPr>
                <w:ilvl w:val="0"/>
                <w:numId w:val="8"/>
              </w:numPr>
              <w:tabs>
                <w:tab w:val="left" w:pos="469"/>
              </w:tabs>
              <w:ind w:right="159"/>
              <w:jc w:val="both"/>
              <w:rPr>
                <w:sz w:val="24"/>
              </w:rPr>
            </w:pPr>
            <w:r>
              <w:rPr>
                <w:sz w:val="24"/>
              </w:rPr>
              <w:t xml:space="preserve">Мерки и действия – работа </w:t>
            </w:r>
            <w:r>
              <w:rPr>
                <w:spacing w:val="-9"/>
                <w:sz w:val="24"/>
              </w:rPr>
              <w:t xml:space="preserve">на </w:t>
            </w:r>
            <w:r>
              <w:rPr>
                <w:sz w:val="24"/>
              </w:rPr>
              <w:t xml:space="preserve">координационния съвет: анализ </w:t>
            </w:r>
            <w:r>
              <w:rPr>
                <w:spacing w:val="-12"/>
                <w:sz w:val="24"/>
              </w:rPr>
              <w:t xml:space="preserve">на </w:t>
            </w:r>
            <w:r>
              <w:rPr>
                <w:sz w:val="24"/>
              </w:rPr>
              <w:t>ситуациите от регистъра и предприемане на работа по</w:t>
            </w:r>
            <w:r>
              <w:rPr>
                <w:spacing w:val="-6"/>
                <w:sz w:val="24"/>
              </w:rPr>
              <w:t xml:space="preserve"> </w:t>
            </w:r>
            <w:r>
              <w:rPr>
                <w:sz w:val="24"/>
              </w:rPr>
              <w:t>случая.</w:t>
            </w:r>
          </w:p>
          <w:p w:rsidR="001247DD" w:rsidRDefault="00720AE6">
            <w:pPr>
              <w:pStyle w:val="TableParagraph"/>
              <w:numPr>
                <w:ilvl w:val="0"/>
                <w:numId w:val="8"/>
              </w:numPr>
              <w:tabs>
                <w:tab w:val="left" w:pos="469"/>
              </w:tabs>
              <w:ind w:right="161"/>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1247DD" w:rsidRDefault="001247DD">
      <w:pPr>
        <w:jc w:val="both"/>
        <w:rPr>
          <w:sz w:val="24"/>
        </w:rPr>
        <w:sectPr w:rsidR="001247DD">
          <w:pgSz w:w="16840" w:h="11910" w:orient="landscape"/>
          <w:pgMar w:top="1100" w:right="120" w:bottom="1620" w:left="600" w:header="0" w:footer="1436" w:gutter="0"/>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2452"/>
        <w:gridCol w:w="3887"/>
      </w:tblGrid>
      <w:tr w:rsidR="001247DD" w:rsidTr="00603A81">
        <w:trPr>
          <w:trHeight w:val="551"/>
        </w:trPr>
        <w:tc>
          <w:tcPr>
            <w:tcW w:w="6101"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2751" w:type="dxa"/>
            <w:shd w:val="clear" w:color="auto" w:fill="auto"/>
          </w:tcPr>
          <w:p w:rsidR="001247DD" w:rsidRDefault="001247DD">
            <w:pPr>
              <w:pStyle w:val="TableParagraph"/>
              <w:spacing w:before="2" w:line="276" w:lineRule="exact"/>
              <w:ind w:left="613" w:right="586" w:firstLine="142"/>
              <w:rPr>
                <w:b/>
                <w:sz w:val="24"/>
              </w:rPr>
            </w:pPr>
          </w:p>
        </w:tc>
        <w:tc>
          <w:tcPr>
            <w:tcW w:w="2452" w:type="dxa"/>
            <w:shd w:val="clear" w:color="auto" w:fill="auto"/>
          </w:tcPr>
          <w:p w:rsidR="001247DD" w:rsidRDefault="001247DD">
            <w:pPr>
              <w:pStyle w:val="TableParagraph"/>
              <w:spacing w:before="137"/>
              <w:ind w:left="370"/>
              <w:rPr>
                <w:b/>
                <w:sz w:val="24"/>
              </w:rPr>
            </w:pPr>
          </w:p>
        </w:tc>
        <w:tc>
          <w:tcPr>
            <w:tcW w:w="3887"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3A81">
        <w:trPr>
          <w:trHeight w:val="5082"/>
        </w:trPr>
        <w:tc>
          <w:tcPr>
            <w:tcW w:w="6101" w:type="dxa"/>
          </w:tcPr>
          <w:p w:rsidR="001247DD" w:rsidRDefault="00720AE6">
            <w:pPr>
              <w:pStyle w:val="TableParagraph"/>
              <w:ind w:left="129" w:right="96"/>
              <w:jc w:val="both"/>
              <w:rPr>
                <w:sz w:val="24"/>
              </w:rPr>
            </w:pPr>
            <w:r>
              <w:rPr>
                <w:sz w:val="24"/>
              </w:rPr>
              <w:t>ТРЕТО НИВО – СИСТЕМНА ЗЛОУПОТРЕБА, КАКТО И СИТУАЦИИ, В КОИТО СЪЩЕСТВУВА ОПАСНОСТ ЗА ЖИВОТА И ЗДРАВЕТО ЗА КОЙТО И ДА Е ОТ УЧАСТНИЦИТЕ В</w:t>
            </w:r>
            <w:r>
              <w:rPr>
                <w:spacing w:val="-7"/>
                <w:sz w:val="24"/>
              </w:rPr>
              <w:t xml:space="preserve"> </w:t>
            </w:r>
            <w:r>
              <w:rPr>
                <w:sz w:val="24"/>
              </w:rPr>
              <w:t>СИТУАЦИЯТА:</w:t>
            </w:r>
          </w:p>
          <w:p w:rsidR="001247DD" w:rsidRDefault="00720AE6">
            <w:pPr>
              <w:pStyle w:val="TableParagraph"/>
              <w:numPr>
                <w:ilvl w:val="0"/>
                <w:numId w:val="7"/>
              </w:numPr>
              <w:tabs>
                <w:tab w:val="left" w:pos="591"/>
              </w:tabs>
              <w:spacing w:before="109"/>
              <w:ind w:right="150"/>
              <w:jc w:val="both"/>
              <w:rPr>
                <w:sz w:val="24"/>
              </w:rPr>
            </w:pPr>
            <w:r>
              <w:rPr>
                <w:b/>
                <w:sz w:val="24"/>
              </w:rPr>
              <w:t xml:space="preserve">Форми на физически тормоз </w:t>
            </w:r>
            <w:r>
              <w:rPr>
                <w:sz w:val="24"/>
              </w:rPr>
              <w:t>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ограничаване на движението, лишаване от храна, излагане на ниски или високи температури и заплашване с</w:t>
            </w:r>
            <w:r>
              <w:rPr>
                <w:spacing w:val="-2"/>
                <w:sz w:val="24"/>
              </w:rPr>
              <w:t xml:space="preserve"> </w:t>
            </w:r>
            <w:r>
              <w:rPr>
                <w:sz w:val="24"/>
              </w:rPr>
              <w:t>оръжие.</w:t>
            </w:r>
          </w:p>
          <w:p w:rsidR="001247DD" w:rsidRDefault="00720AE6">
            <w:pPr>
              <w:pStyle w:val="TableParagraph"/>
              <w:numPr>
                <w:ilvl w:val="0"/>
                <w:numId w:val="7"/>
              </w:numPr>
              <w:tabs>
                <w:tab w:val="left" w:pos="591"/>
              </w:tabs>
              <w:spacing w:before="4" w:line="276" w:lineRule="exact"/>
              <w:ind w:right="149"/>
              <w:jc w:val="both"/>
              <w:rPr>
                <w:sz w:val="24"/>
              </w:rPr>
            </w:pPr>
            <w:r>
              <w:rPr>
                <w:b/>
                <w:sz w:val="24"/>
              </w:rPr>
              <w:t xml:space="preserve">Форми на психически тормоз </w:t>
            </w:r>
            <w:r>
              <w:rPr>
                <w:sz w:val="24"/>
              </w:rPr>
              <w:t>са например: сплашване, изнудване със сериозни заплахи, насилствено отнемане на пари и вещи, клетви, които накърняват сериозно достойнството, публично унижение, ограничаване на движението, склоняване за употреба на психоактивни вещества, включване в антисоциални групи и</w:t>
            </w:r>
            <w:r>
              <w:rPr>
                <w:spacing w:val="58"/>
                <w:sz w:val="24"/>
              </w:rPr>
              <w:t xml:space="preserve"> </w:t>
            </w:r>
            <w:r>
              <w:rPr>
                <w:sz w:val="24"/>
              </w:rPr>
              <w:t>организации,</w:t>
            </w:r>
          </w:p>
        </w:tc>
        <w:tc>
          <w:tcPr>
            <w:tcW w:w="2751" w:type="dxa"/>
          </w:tcPr>
          <w:p w:rsidR="001247DD" w:rsidRDefault="00720AE6">
            <w:pPr>
              <w:pStyle w:val="TableParagraph"/>
              <w:ind w:left="131" w:right="156"/>
              <w:rPr>
                <w:sz w:val="24"/>
              </w:rPr>
            </w:pPr>
            <w:r>
              <w:rPr>
                <w:sz w:val="24"/>
              </w:rPr>
              <w:t xml:space="preserve">На трето ниво се уведомява незабавно ОЗД и/или органите на полицията. Действията на ниво институция се предприемат от директора заедно с координационния </w:t>
            </w:r>
            <w:r>
              <w:rPr>
                <w:spacing w:val="-3"/>
                <w:sz w:val="24"/>
              </w:rPr>
              <w:t xml:space="preserve">съвет </w:t>
            </w:r>
            <w:r>
              <w:rPr>
                <w:sz w:val="24"/>
              </w:rPr>
              <w:t>със задължителното участие на родител и компетентни власти, организации и услуги (центрове за социална работа, здравни центрове, отдел закрила на детето, полиция и</w:t>
            </w:r>
            <w:r>
              <w:rPr>
                <w:spacing w:val="-3"/>
                <w:sz w:val="24"/>
              </w:rPr>
              <w:t xml:space="preserve"> </w:t>
            </w:r>
            <w:r>
              <w:rPr>
                <w:sz w:val="24"/>
              </w:rPr>
              <w:t>др.).</w:t>
            </w:r>
          </w:p>
        </w:tc>
        <w:tc>
          <w:tcPr>
            <w:tcW w:w="2452" w:type="dxa"/>
          </w:tcPr>
          <w:p w:rsidR="001247DD" w:rsidRDefault="00720AE6">
            <w:pPr>
              <w:pStyle w:val="TableParagraph"/>
              <w:ind w:left="130" w:right="201"/>
              <w:rPr>
                <w:sz w:val="24"/>
              </w:rPr>
            </w:pPr>
            <w:r>
              <w:rPr>
                <w:sz w:val="24"/>
              </w:rPr>
              <w:t xml:space="preserve">Ситуациите на тормоз от трето ниво се описват в Дневника със случаи, като по тях се предприема интензивна работа, включваща всички участници; правят се оценки на потребностите и план за действие, както и се инициират процедури в съответствие със Закона за закрила </w:t>
            </w:r>
            <w:r>
              <w:rPr>
                <w:spacing w:val="-9"/>
                <w:sz w:val="24"/>
              </w:rPr>
              <w:t xml:space="preserve">на </w:t>
            </w:r>
            <w:r>
              <w:rPr>
                <w:sz w:val="24"/>
              </w:rPr>
              <w:t>детето, Наредба</w:t>
            </w:r>
            <w:r>
              <w:rPr>
                <w:spacing w:val="-3"/>
                <w:sz w:val="24"/>
              </w:rPr>
              <w:t xml:space="preserve"> </w:t>
            </w:r>
            <w:r>
              <w:rPr>
                <w:sz w:val="24"/>
              </w:rPr>
              <w:t>за</w:t>
            </w:r>
          </w:p>
        </w:tc>
        <w:tc>
          <w:tcPr>
            <w:tcW w:w="3887" w:type="dxa"/>
          </w:tcPr>
          <w:p w:rsidR="001247DD" w:rsidRDefault="001247DD">
            <w:pPr>
              <w:pStyle w:val="TableParagraph"/>
              <w:spacing w:before="6"/>
              <w:rPr>
                <w:sz w:val="23"/>
              </w:rPr>
            </w:pPr>
          </w:p>
          <w:p w:rsidR="001247DD" w:rsidRDefault="00720AE6">
            <w:pPr>
              <w:pStyle w:val="TableParagraph"/>
              <w:numPr>
                <w:ilvl w:val="0"/>
                <w:numId w:val="6"/>
              </w:numPr>
              <w:tabs>
                <w:tab w:val="left" w:pos="469"/>
              </w:tabs>
              <w:spacing w:before="1"/>
              <w:ind w:right="159"/>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6"/>
              </w:numPr>
              <w:tabs>
                <w:tab w:val="left" w:pos="469"/>
                <w:tab w:val="left" w:pos="3124"/>
              </w:tabs>
              <w:ind w:right="158"/>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 насилие. Незабавно се уведомява директорът и се подава сигнал към ОЗД и/или органите на полицията.</w:t>
            </w:r>
          </w:p>
          <w:p w:rsidR="001247DD" w:rsidRDefault="00720AE6">
            <w:pPr>
              <w:pStyle w:val="TableParagraph"/>
              <w:numPr>
                <w:ilvl w:val="0"/>
                <w:numId w:val="6"/>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1247DD" w:rsidRDefault="00720AE6">
            <w:pPr>
              <w:pStyle w:val="TableParagraph"/>
              <w:numPr>
                <w:ilvl w:val="0"/>
                <w:numId w:val="6"/>
              </w:numPr>
              <w:tabs>
                <w:tab w:val="left" w:pos="469"/>
                <w:tab w:val="left" w:pos="2619"/>
                <w:tab w:val="left" w:pos="4315"/>
              </w:tabs>
              <w:ind w:right="159"/>
              <w:jc w:val="both"/>
              <w:rPr>
                <w:sz w:val="24"/>
              </w:rPr>
            </w:pPr>
            <w:r>
              <w:rPr>
                <w:sz w:val="24"/>
              </w:rPr>
              <w:t>Консултации – предприемане на индивидуални</w:t>
            </w:r>
            <w:r>
              <w:rPr>
                <w:sz w:val="24"/>
              </w:rPr>
              <w:tab/>
              <w:t>разговори</w:t>
            </w:r>
            <w:r>
              <w:rPr>
                <w:sz w:val="24"/>
              </w:rPr>
              <w:tab/>
            </w:r>
            <w:r>
              <w:rPr>
                <w:spacing w:val="-17"/>
                <w:sz w:val="24"/>
              </w:rPr>
              <w:t xml:space="preserve">с </w:t>
            </w:r>
            <w:r>
              <w:rPr>
                <w:sz w:val="24"/>
              </w:rPr>
              <w:t>участниците.</w:t>
            </w:r>
          </w:p>
          <w:p w:rsidR="001247DD" w:rsidRDefault="00720AE6">
            <w:pPr>
              <w:pStyle w:val="TableParagraph"/>
              <w:numPr>
                <w:ilvl w:val="0"/>
                <w:numId w:val="6"/>
              </w:numPr>
              <w:tabs>
                <w:tab w:val="left" w:pos="469"/>
              </w:tabs>
              <w:ind w:right="159"/>
              <w:jc w:val="both"/>
              <w:rPr>
                <w:sz w:val="24"/>
              </w:rPr>
            </w:pPr>
            <w:r>
              <w:rPr>
                <w:sz w:val="24"/>
              </w:rPr>
              <w:t>Мерки и действия от страна на координационния съвет, интензивна работа по случай, информиране</w:t>
            </w:r>
            <w:r>
              <w:rPr>
                <w:spacing w:val="13"/>
                <w:sz w:val="24"/>
              </w:rPr>
              <w:t xml:space="preserve"> </w:t>
            </w:r>
            <w:r>
              <w:rPr>
                <w:sz w:val="24"/>
              </w:rPr>
              <w:t>и</w:t>
            </w:r>
          </w:p>
        </w:tc>
      </w:tr>
    </w:tbl>
    <w:p w:rsidR="001247DD" w:rsidRDefault="001247DD">
      <w:pPr>
        <w:jc w:val="both"/>
        <w:rPr>
          <w:sz w:val="24"/>
        </w:rPr>
        <w:sectPr w:rsidR="001247DD">
          <w:pgSz w:w="16840" w:h="11910" w:orient="landscape"/>
          <w:pgMar w:top="1100" w:right="120" w:bottom="1620" w:left="600" w:header="0" w:footer="1436" w:gutter="0"/>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1955"/>
        <w:gridCol w:w="4536"/>
      </w:tblGrid>
      <w:tr w:rsidR="001247DD" w:rsidTr="0060476F">
        <w:trPr>
          <w:trHeight w:val="4967"/>
        </w:trPr>
        <w:tc>
          <w:tcPr>
            <w:tcW w:w="6101" w:type="dxa"/>
          </w:tcPr>
          <w:p w:rsidR="001247DD" w:rsidRDefault="00720AE6">
            <w:pPr>
              <w:pStyle w:val="TableParagraph"/>
              <w:ind w:left="590" w:right="152"/>
              <w:jc w:val="both"/>
              <w:rPr>
                <w:sz w:val="24"/>
              </w:rPr>
            </w:pPr>
            <w:r>
              <w:rPr>
                <w:sz w:val="24"/>
              </w:rPr>
              <w:t>изолация, групово измъчване на индивид или група и организиране на банди, последиците от които нараняват други.</w:t>
            </w:r>
          </w:p>
          <w:p w:rsidR="001247DD" w:rsidRDefault="00720AE6">
            <w:pPr>
              <w:pStyle w:val="TableParagraph"/>
              <w:numPr>
                <w:ilvl w:val="0"/>
                <w:numId w:val="5"/>
              </w:numPr>
              <w:tabs>
                <w:tab w:val="left" w:pos="591"/>
              </w:tabs>
              <w:ind w:right="148"/>
              <w:jc w:val="both"/>
              <w:rPr>
                <w:sz w:val="24"/>
              </w:rPr>
            </w:pPr>
            <w:r>
              <w:rPr>
                <w:b/>
                <w:sz w:val="24"/>
              </w:rPr>
              <w:t xml:space="preserve">Форми на сексуален тормоз </w:t>
            </w:r>
            <w:r>
              <w:rPr>
                <w:sz w:val="24"/>
              </w:rPr>
              <w:t>са например: съблазняване от друго дете, злоупотреба с власт при подстрекаване, изнудване, склоняване и/или принуждаване към сексуални действия,</w:t>
            </w:r>
            <w:r>
              <w:rPr>
                <w:spacing w:val="44"/>
                <w:sz w:val="24"/>
              </w:rPr>
              <w:t xml:space="preserve"> </w:t>
            </w:r>
            <w:r>
              <w:rPr>
                <w:sz w:val="24"/>
              </w:rPr>
              <w:t>блудство, изнасилване,</w:t>
            </w:r>
            <w:r>
              <w:rPr>
                <w:spacing w:val="-2"/>
                <w:sz w:val="24"/>
              </w:rPr>
              <w:t xml:space="preserve"> </w:t>
            </w:r>
            <w:r>
              <w:rPr>
                <w:sz w:val="24"/>
              </w:rPr>
              <w:t>кръвосмешение.</w:t>
            </w:r>
          </w:p>
          <w:p w:rsidR="001247DD" w:rsidRDefault="00720AE6">
            <w:pPr>
              <w:pStyle w:val="TableParagraph"/>
              <w:numPr>
                <w:ilvl w:val="0"/>
                <w:numId w:val="5"/>
              </w:numPr>
              <w:tabs>
                <w:tab w:val="left" w:pos="591"/>
              </w:tabs>
              <w:ind w:right="149"/>
              <w:jc w:val="both"/>
              <w:rPr>
                <w:sz w:val="24"/>
              </w:rPr>
            </w:pPr>
            <w:r>
              <w:rPr>
                <w:b/>
                <w:sz w:val="24"/>
              </w:rPr>
              <w:t xml:space="preserve">Форми на кибертормоз </w:t>
            </w:r>
            <w:r>
              <w:rPr>
                <w:sz w:val="24"/>
              </w:rPr>
              <w:t xml:space="preserve">са например: повторно действие на непоискано заснемане </w:t>
            </w:r>
            <w:r>
              <w:rPr>
                <w:spacing w:val="-11"/>
                <w:sz w:val="24"/>
              </w:rPr>
              <w:t xml:space="preserve">и </w:t>
            </w:r>
            <w:r>
              <w:rPr>
                <w:sz w:val="24"/>
              </w:rPr>
              <w:t xml:space="preserve">разпространяване на снимки и видеозаписи, злоупотреба с влогове, блогове, форуми, социални мрежи, профили и лични данни, заснемане без разрешение, заснемане и разпространение на </w:t>
            </w:r>
            <w:r>
              <w:rPr>
                <w:spacing w:val="-3"/>
                <w:sz w:val="24"/>
              </w:rPr>
              <w:t xml:space="preserve">сцени </w:t>
            </w:r>
            <w:r>
              <w:rPr>
                <w:sz w:val="24"/>
              </w:rPr>
              <w:t>на насилие, разпространение на записи и снимки и видео на детска</w:t>
            </w:r>
            <w:r>
              <w:rPr>
                <w:spacing w:val="-4"/>
                <w:sz w:val="24"/>
              </w:rPr>
              <w:t xml:space="preserve"> </w:t>
            </w:r>
            <w:r>
              <w:rPr>
                <w:sz w:val="24"/>
              </w:rPr>
              <w:t>порнография</w:t>
            </w:r>
            <w:r>
              <w:rPr>
                <w:color w:val="0000FF"/>
                <w:sz w:val="24"/>
              </w:rPr>
              <w:t>.</w:t>
            </w:r>
          </w:p>
        </w:tc>
        <w:tc>
          <w:tcPr>
            <w:tcW w:w="2751" w:type="dxa"/>
          </w:tcPr>
          <w:p w:rsidR="001247DD" w:rsidRDefault="00720AE6">
            <w:pPr>
              <w:pStyle w:val="TableParagraph"/>
              <w:ind w:left="107" w:right="103"/>
              <w:rPr>
                <w:sz w:val="24"/>
              </w:rPr>
            </w:pPr>
            <w:r>
              <w:rPr>
                <w:sz w:val="24"/>
              </w:rPr>
              <w:t xml:space="preserve">Ако присъствието на родител не е в най- добър интерес на детето, например би го наранил, застрашил безопасността му или би нарушил </w:t>
            </w:r>
            <w:r>
              <w:rPr>
                <w:spacing w:val="-2"/>
                <w:sz w:val="24"/>
              </w:rPr>
              <w:t xml:space="preserve">училищната </w:t>
            </w:r>
            <w:r>
              <w:rPr>
                <w:sz w:val="24"/>
              </w:rPr>
              <w:t>процедура, директорът следва да информира отделите за закрила на детето, центъра за социална работа и/или полицията.</w:t>
            </w:r>
          </w:p>
          <w:p w:rsidR="001247DD" w:rsidRDefault="00720AE6">
            <w:pPr>
              <w:pStyle w:val="TableParagraph"/>
              <w:spacing w:line="270" w:lineRule="atLeast"/>
              <w:ind w:left="107" w:right="116"/>
              <w:rPr>
                <w:sz w:val="24"/>
              </w:rPr>
            </w:pPr>
            <w:r>
              <w:rPr>
                <w:sz w:val="24"/>
              </w:rPr>
              <w:t>При материална щета се съставя Протокол за възстановяване на щетата.</w:t>
            </w:r>
          </w:p>
        </w:tc>
        <w:tc>
          <w:tcPr>
            <w:tcW w:w="1955" w:type="dxa"/>
          </w:tcPr>
          <w:p w:rsidR="001247DD" w:rsidRDefault="00720AE6">
            <w:pPr>
              <w:pStyle w:val="TableParagraph"/>
              <w:ind w:left="130" w:right="207"/>
              <w:rPr>
                <w:sz w:val="24"/>
              </w:rPr>
            </w:pPr>
            <w:r>
              <w:rPr>
                <w:sz w:val="24"/>
              </w:rPr>
              <w:t>приобщаващото образование, Закона за предучилищното и училищното образование.</w:t>
            </w:r>
          </w:p>
        </w:tc>
        <w:tc>
          <w:tcPr>
            <w:tcW w:w="4536" w:type="dxa"/>
          </w:tcPr>
          <w:p w:rsidR="001247DD" w:rsidRDefault="00720AE6">
            <w:pPr>
              <w:pStyle w:val="TableParagraph"/>
              <w:ind w:left="468" w:right="159"/>
              <w:jc w:val="both"/>
              <w:rPr>
                <w:sz w:val="24"/>
              </w:rPr>
            </w:pPr>
            <w:r>
              <w:rPr>
                <w:sz w:val="24"/>
              </w:rPr>
              <w:t>насочване към други служби и/или услуги от страна на директора.</w:t>
            </w:r>
          </w:p>
          <w:p w:rsidR="001247DD" w:rsidRDefault="00720AE6">
            <w:pPr>
              <w:pStyle w:val="TableParagraph"/>
              <w:ind w:left="468" w:right="160"/>
              <w:jc w:val="both"/>
              <w:rPr>
                <w:sz w:val="24"/>
              </w:rPr>
            </w:pPr>
            <w:r>
              <w:rPr>
                <w:sz w:val="24"/>
              </w:rPr>
              <w:t>Ако друга организация или услуга е въвлечена в работата с детето или ученика, институцията установява връзка с тези организации или услуги и синхронизира дейностите.</w:t>
            </w:r>
          </w:p>
          <w:p w:rsidR="001247DD" w:rsidRDefault="00720AE6">
            <w:pPr>
              <w:pStyle w:val="TableParagraph"/>
              <w:tabs>
                <w:tab w:val="left" w:pos="2111"/>
                <w:tab w:val="left" w:pos="2556"/>
                <w:tab w:val="left" w:pos="4185"/>
              </w:tabs>
              <w:ind w:left="468" w:right="161" w:hanging="360"/>
              <w:rPr>
                <w:sz w:val="24"/>
              </w:rPr>
            </w:pPr>
            <w:r>
              <w:rPr>
                <w:sz w:val="24"/>
              </w:rPr>
              <w:t xml:space="preserve">6) </w:t>
            </w:r>
            <w:r>
              <w:rPr>
                <w:spacing w:val="34"/>
                <w:sz w:val="24"/>
              </w:rPr>
              <w:t xml:space="preserve"> </w:t>
            </w:r>
            <w:r w:rsidR="00603A81">
              <w:rPr>
                <w:sz w:val="24"/>
              </w:rPr>
              <w:t>Проследяване</w:t>
            </w:r>
            <w:r w:rsidR="00603A81">
              <w:rPr>
                <w:sz w:val="24"/>
              </w:rPr>
              <w:tab/>
              <w:t>на</w:t>
            </w:r>
            <w:r w:rsidR="00603A81">
              <w:rPr>
                <w:sz w:val="24"/>
              </w:rPr>
              <w:tab/>
              <w:t xml:space="preserve">изпълнението </w:t>
            </w:r>
            <w:r>
              <w:rPr>
                <w:spacing w:val="-13"/>
                <w:sz w:val="24"/>
              </w:rPr>
              <w:t xml:space="preserve">на </w:t>
            </w:r>
            <w:r>
              <w:rPr>
                <w:sz w:val="24"/>
              </w:rPr>
              <w:t>предприетите мерки и</w:t>
            </w:r>
            <w:r>
              <w:rPr>
                <w:spacing w:val="-5"/>
                <w:sz w:val="24"/>
              </w:rPr>
              <w:t xml:space="preserve"> </w:t>
            </w:r>
            <w:r>
              <w:rPr>
                <w:sz w:val="24"/>
              </w:rPr>
              <w:t>действия.</w:t>
            </w:r>
          </w:p>
        </w:tc>
      </w:tr>
    </w:tbl>
    <w:p w:rsidR="001247DD" w:rsidRDefault="001247DD">
      <w:pPr>
        <w:rPr>
          <w:sz w:val="24"/>
        </w:rPr>
        <w:sectPr w:rsidR="001247DD">
          <w:pgSz w:w="16840" w:h="11910" w:orient="landscape"/>
          <w:pgMar w:top="1100" w:right="120" w:bottom="1620" w:left="600" w:header="0" w:footer="1436" w:gutter="0"/>
          <w:cols w:space="708"/>
        </w:sectPr>
      </w:pPr>
    </w:p>
    <w:p w:rsidR="001247DD" w:rsidRDefault="00720AE6" w:rsidP="002016AF">
      <w:pPr>
        <w:spacing w:line="276" w:lineRule="auto"/>
        <w:ind w:left="2076"/>
        <w:rPr>
          <w:b/>
          <w:sz w:val="24"/>
        </w:rPr>
      </w:pPr>
      <w:r>
        <w:rPr>
          <w:b/>
          <w:sz w:val="24"/>
        </w:rPr>
        <w:lastRenderedPageBreak/>
        <w:t>ПРИЛОЖЕНИЕ 2. НАСОКИ ЗА ИНТЕРВЕНЦИЯ</w:t>
      </w:r>
    </w:p>
    <w:p w:rsidR="001247DD" w:rsidRDefault="001247DD" w:rsidP="002016AF">
      <w:pPr>
        <w:pStyle w:val="a3"/>
        <w:spacing w:line="276" w:lineRule="auto"/>
        <w:rPr>
          <w:b/>
          <w:sz w:val="25"/>
        </w:rPr>
      </w:pPr>
    </w:p>
    <w:p w:rsidR="001247DD" w:rsidRDefault="00720AE6" w:rsidP="0060476F">
      <w:pPr>
        <w:pStyle w:val="a4"/>
        <w:numPr>
          <w:ilvl w:val="0"/>
          <w:numId w:val="4"/>
        </w:numPr>
        <w:tabs>
          <w:tab w:val="left" w:pos="838"/>
        </w:tabs>
        <w:spacing w:line="276" w:lineRule="auto"/>
        <w:jc w:val="both"/>
        <w:rPr>
          <w:sz w:val="24"/>
        </w:rPr>
      </w:pPr>
      <w:r>
        <w:rPr>
          <w:sz w:val="24"/>
        </w:rPr>
        <w:t>Прекратяване на ситуация на насилие и</w:t>
      </w:r>
      <w:r>
        <w:rPr>
          <w:spacing w:val="-7"/>
          <w:sz w:val="24"/>
        </w:rPr>
        <w:t xml:space="preserve"> </w:t>
      </w:r>
      <w:r>
        <w:rPr>
          <w:sz w:val="24"/>
        </w:rPr>
        <w:t>тормоз.</w:t>
      </w:r>
    </w:p>
    <w:p w:rsidR="001247DD" w:rsidRDefault="00720AE6" w:rsidP="0060476F">
      <w:pPr>
        <w:pStyle w:val="a4"/>
        <w:numPr>
          <w:ilvl w:val="0"/>
          <w:numId w:val="4"/>
        </w:numPr>
        <w:tabs>
          <w:tab w:val="left" w:pos="838"/>
        </w:tabs>
        <w:spacing w:line="276" w:lineRule="auto"/>
        <w:jc w:val="both"/>
        <w:rPr>
          <w:sz w:val="24"/>
        </w:rPr>
      </w:pPr>
      <w:r>
        <w:rPr>
          <w:sz w:val="24"/>
        </w:rPr>
        <w:t>Подход за възстановяване на</w:t>
      </w:r>
      <w:r>
        <w:rPr>
          <w:spacing w:val="-6"/>
          <w:sz w:val="24"/>
        </w:rPr>
        <w:t xml:space="preserve"> </w:t>
      </w:r>
      <w:r>
        <w:rPr>
          <w:sz w:val="24"/>
        </w:rPr>
        <w:t>щетата.</w:t>
      </w:r>
    </w:p>
    <w:p w:rsidR="001247DD" w:rsidRDefault="00720AE6" w:rsidP="0060476F">
      <w:pPr>
        <w:pStyle w:val="a4"/>
        <w:numPr>
          <w:ilvl w:val="0"/>
          <w:numId w:val="4"/>
        </w:numPr>
        <w:tabs>
          <w:tab w:val="left" w:pos="838"/>
        </w:tabs>
        <w:spacing w:line="276" w:lineRule="auto"/>
        <w:ind w:right="115"/>
        <w:jc w:val="both"/>
        <w:rPr>
          <w:sz w:val="24"/>
        </w:rPr>
      </w:pPr>
      <w:r>
        <w:rPr>
          <w:sz w:val="24"/>
        </w:rPr>
        <w:t>Действия при тежък инцидент или при повторна ситуация на насилие или тормоз.</w:t>
      </w:r>
    </w:p>
    <w:p w:rsidR="001247DD" w:rsidRDefault="00720AE6" w:rsidP="0060476F">
      <w:pPr>
        <w:pStyle w:val="a4"/>
        <w:numPr>
          <w:ilvl w:val="0"/>
          <w:numId w:val="4"/>
        </w:numPr>
        <w:tabs>
          <w:tab w:val="left" w:pos="838"/>
        </w:tabs>
        <w:spacing w:line="276" w:lineRule="auto"/>
        <w:jc w:val="both"/>
        <w:rPr>
          <w:sz w:val="24"/>
        </w:rPr>
      </w:pPr>
      <w:r>
        <w:rPr>
          <w:sz w:val="24"/>
        </w:rPr>
        <w:t>Насочване на детето и неговите родители към програми и услуги в</w:t>
      </w:r>
      <w:r>
        <w:rPr>
          <w:spacing w:val="-29"/>
          <w:sz w:val="24"/>
        </w:rPr>
        <w:t xml:space="preserve"> </w:t>
      </w:r>
      <w:r>
        <w:rPr>
          <w:sz w:val="24"/>
        </w:rPr>
        <w:t>общността.</w:t>
      </w:r>
    </w:p>
    <w:p w:rsidR="001247DD" w:rsidRDefault="00720AE6" w:rsidP="0060476F">
      <w:pPr>
        <w:pStyle w:val="a4"/>
        <w:numPr>
          <w:ilvl w:val="0"/>
          <w:numId w:val="4"/>
        </w:numPr>
        <w:tabs>
          <w:tab w:val="left" w:pos="838"/>
        </w:tabs>
        <w:spacing w:line="276" w:lineRule="auto"/>
        <w:jc w:val="both"/>
        <w:rPr>
          <w:sz w:val="24"/>
        </w:rPr>
      </w:pPr>
      <w:r>
        <w:rPr>
          <w:sz w:val="24"/>
        </w:rPr>
        <w:t>Действия при насилие на дете/ученик срещу член на екипа на</w:t>
      </w:r>
      <w:r>
        <w:rPr>
          <w:spacing w:val="-28"/>
          <w:sz w:val="24"/>
        </w:rPr>
        <w:t xml:space="preserve"> </w:t>
      </w:r>
      <w:r>
        <w:rPr>
          <w:sz w:val="24"/>
        </w:rPr>
        <w:t>институцията.</w:t>
      </w:r>
    </w:p>
    <w:p w:rsidR="001247DD" w:rsidRDefault="00720AE6" w:rsidP="0060476F">
      <w:pPr>
        <w:pStyle w:val="a4"/>
        <w:numPr>
          <w:ilvl w:val="0"/>
          <w:numId w:val="4"/>
        </w:numPr>
        <w:tabs>
          <w:tab w:val="left" w:pos="838"/>
        </w:tabs>
        <w:spacing w:line="276" w:lineRule="auto"/>
        <w:jc w:val="both"/>
        <w:rPr>
          <w:sz w:val="24"/>
        </w:rPr>
      </w:pPr>
      <w:r>
        <w:rPr>
          <w:sz w:val="24"/>
        </w:rPr>
        <w:t>Действията при насилие на възрастен срещу</w:t>
      </w:r>
      <w:r>
        <w:rPr>
          <w:spacing w:val="-3"/>
          <w:sz w:val="24"/>
        </w:rPr>
        <w:t xml:space="preserve"> </w:t>
      </w:r>
      <w:r>
        <w:rPr>
          <w:sz w:val="24"/>
        </w:rPr>
        <w:t>дете/ученик.</w:t>
      </w:r>
    </w:p>
    <w:p w:rsidR="001247DD" w:rsidRDefault="001247DD" w:rsidP="0060476F">
      <w:pPr>
        <w:pStyle w:val="a3"/>
        <w:spacing w:line="276" w:lineRule="auto"/>
        <w:jc w:val="both"/>
        <w:rPr>
          <w:sz w:val="26"/>
        </w:rPr>
      </w:pPr>
    </w:p>
    <w:p w:rsidR="001247DD" w:rsidRDefault="00720AE6" w:rsidP="0060476F">
      <w:pPr>
        <w:pStyle w:val="a3"/>
        <w:spacing w:line="276" w:lineRule="auto"/>
        <w:ind w:left="101" w:right="113" w:firstLine="735"/>
        <w:jc w:val="both"/>
      </w:pPr>
      <w:r>
        <w:t>Намесата и справянето с конкретни ситуации на тормоз и насилие е част от цялостната политика на институцията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w:t>
      </w:r>
      <w:r>
        <w:rPr>
          <w:spacing w:val="-13"/>
        </w:rPr>
        <w:t xml:space="preserve"> </w:t>
      </w:r>
      <w:r>
        <w:t>ефективна.</w:t>
      </w:r>
    </w:p>
    <w:p w:rsidR="001247DD" w:rsidRDefault="00720AE6" w:rsidP="0060476F">
      <w:pPr>
        <w:pStyle w:val="a3"/>
        <w:spacing w:line="276" w:lineRule="auto"/>
        <w:ind w:left="101" w:right="115" w:firstLine="735"/>
        <w:jc w:val="both"/>
      </w:pPr>
      <w:r>
        <w:t xml:space="preserve">Важно е да не бъдат омаловажавани и първите прояви на влошаване на отношенията между децата, както и поведението, което е неприемливо. Тези ситуации представляват първо ниво от приетата класификация </w:t>
      </w:r>
      <w:r>
        <w:rPr>
          <w:i/>
        </w:rPr>
        <w:t xml:space="preserve">(Приложение 1). </w:t>
      </w:r>
      <w:r>
        <w:t>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измерения.</w:t>
      </w:r>
    </w:p>
    <w:p w:rsidR="001247DD" w:rsidRDefault="00720AE6" w:rsidP="0060476F">
      <w:pPr>
        <w:pStyle w:val="1"/>
        <w:numPr>
          <w:ilvl w:val="1"/>
          <w:numId w:val="4"/>
        </w:numPr>
        <w:tabs>
          <w:tab w:val="left" w:pos="1177"/>
        </w:tabs>
        <w:spacing w:line="276" w:lineRule="auto"/>
        <w:jc w:val="both"/>
      </w:pPr>
      <w:r>
        <w:t>Прекратяване на ситуация на насилие и</w:t>
      </w:r>
      <w:r>
        <w:rPr>
          <w:spacing w:val="-9"/>
        </w:rPr>
        <w:t xml:space="preserve"> </w:t>
      </w:r>
      <w:r>
        <w:t>тормоз</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5" w:firstLine="735"/>
        <w:jc w:val="both"/>
      </w:pPr>
      <w:r>
        <w:t>Задължение на всеки служител на институцията е да се намеси, за да прекрати ситуация на насилие/тормоз, на която е станал свидетел или за която е получил сигнал (от дете, родител или друг служител от детската градина, училището, центъра за подкрепа за личностно развитие, специализираното обслужващо звено):</w:t>
      </w:r>
    </w:p>
    <w:p w:rsidR="001247DD" w:rsidRDefault="00720AE6" w:rsidP="0060476F">
      <w:pPr>
        <w:pStyle w:val="a4"/>
        <w:numPr>
          <w:ilvl w:val="0"/>
          <w:numId w:val="3"/>
        </w:numPr>
        <w:tabs>
          <w:tab w:val="left" w:pos="837"/>
          <w:tab w:val="left" w:pos="838"/>
        </w:tabs>
        <w:spacing w:line="276" w:lineRule="auto"/>
        <w:ind w:right="115"/>
        <w:jc w:val="both"/>
        <w:rPr>
          <w:sz w:val="24"/>
        </w:rPr>
      </w:pPr>
      <w:r>
        <w:rPr>
          <w:sz w:val="24"/>
        </w:rPr>
        <w:t>в случай на физически тормоз децата трябва да бъдат разделени и да се прекрати физическият</w:t>
      </w:r>
      <w:r>
        <w:rPr>
          <w:spacing w:val="37"/>
          <w:sz w:val="24"/>
        </w:rPr>
        <w:t xml:space="preserve"> </w:t>
      </w:r>
      <w:r>
        <w:rPr>
          <w:sz w:val="24"/>
        </w:rPr>
        <w:t>контакт</w:t>
      </w:r>
      <w:r>
        <w:rPr>
          <w:spacing w:val="39"/>
          <w:sz w:val="24"/>
        </w:rPr>
        <w:t xml:space="preserve"> </w:t>
      </w:r>
      <w:r>
        <w:rPr>
          <w:sz w:val="24"/>
        </w:rPr>
        <w:t>между</w:t>
      </w:r>
      <w:r>
        <w:rPr>
          <w:spacing w:val="38"/>
          <w:sz w:val="24"/>
        </w:rPr>
        <w:t xml:space="preserve"> </w:t>
      </w:r>
      <w:r>
        <w:rPr>
          <w:sz w:val="24"/>
        </w:rPr>
        <w:t>тях</w:t>
      </w:r>
      <w:r>
        <w:rPr>
          <w:spacing w:val="36"/>
          <w:sz w:val="24"/>
        </w:rPr>
        <w:t xml:space="preserve"> </w:t>
      </w:r>
      <w:r>
        <w:rPr>
          <w:sz w:val="24"/>
        </w:rPr>
        <w:t>незабавно;</w:t>
      </w:r>
      <w:r>
        <w:rPr>
          <w:spacing w:val="37"/>
          <w:sz w:val="24"/>
        </w:rPr>
        <w:t xml:space="preserve"> </w:t>
      </w:r>
      <w:r>
        <w:rPr>
          <w:sz w:val="24"/>
        </w:rPr>
        <w:t>когато</w:t>
      </w:r>
      <w:r>
        <w:rPr>
          <w:spacing w:val="37"/>
          <w:sz w:val="24"/>
        </w:rPr>
        <w:t xml:space="preserve"> </w:t>
      </w:r>
      <w:r>
        <w:rPr>
          <w:sz w:val="24"/>
        </w:rPr>
        <w:t>има</w:t>
      </w:r>
      <w:r>
        <w:rPr>
          <w:spacing w:val="37"/>
          <w:sz w:val="24"/>
        </w:rPr>
        <w:t xml:space="preserve"> </w:t>
      </w:r>
      <w:r>
        <w:rPr>
          <w:sz w:val="24"/>
        </w:rPr>
        <w:t>опасност</w:t>
      </w:r>
      <w:r>
        <w:rPr>
          <w:spacing w:val="38"/>
          <w:sz w:val="24"/>
        </w:rPr>
        <w:t xml:space="preserve"> </w:t>
      </w:r>
      <w:r>
        <w:rPr>
          <w:sz w:val="24"/>
        </w:rPr>
        <w:t>за</w:t>
      </w:r>
      <w:r>
        <w:rPr>
          <w:spacing w:val="38"/>
          <w:sz w:val="24"/>
        </w:rPr>
        <w:t xml:space="preserve"> </w:t>
      </w:r>
      <w:r>
        <w:rPr>
          <w:sz w:val="24"/>
        </w:rPr>
        <w:t>живота</w:t>
      </w:r>
      <w:r>
        <w:rPr>
          <w:spacing w:val="38"/>
          <w:sz w:val="24"/>
        </w:rPr>
        <w:t xml:space="preserve"> </w:t>
      </w:r>
      <w:r>
        <w:rPr>
          <w:sz w:val="24"/>
        </w:rPr>
        <w:t>на</w:t>
      </w:r>
    </w:p>
    <w:p w:rsidR="001247DD" w:rsidRDefault="00720AE6" w:rsidP="0060476F">
      <w:pPr>
        <w:pStyle w:val="a3"/>
        <w:spacing w:line="276" w:lineRule="auto"/>
        <w:ind w:left="837"/>
        <w:jc w:val="both"/>
      </w:pPr>
      <w:r>
        <w:t>детето, неговото здраве и физическия интегритет може да се използва разумна физическа сила под формата на избутване, издърпване, задържане на място.</w:t>
      </w:r>
    </w:p>
    <w:p w:rsidR="001247DD" w:rsidRDefault="00720AE6" w:rsidP="0060476F">
      <w:pPr>
        <w:pStyle w:val="a4"/>
        <w:numPr>
          <w:ilvl w:val="0"/>
          <w:numId w:val="3"/>
        </w:numPr>
        <w:tabs>
          <w:tab w:val="left" w:pos="838"/>
        </w:tabs>
        <w:spacing w:line="276" w:lineRule="auto"/>
        <w:ind w:right="113"/>
        <w:jc w:val="both"/>
        <w:rPr>
          <w:sz w:val="24"/>
        </w:rPr>
      </w:pPr>
      <w:r>
        <w:rPr>
          <w:sz w:val="24"/>
        </w:rPr>
        <w:t>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насилието/тормоза и на други деца, защото това може да урони неговото достойнство. Фокусът на интервенцията трябва да бъде насочен към децата – свидетели на насилието, към средата, а не към активните участници и потърпевшите в ситуацията на</w:t>
      </w:r>
      <w:r>
        <w:rPr>
          <w:spacing w:val="-6"/>
          <w:sz w:val="24"/>
        </w:rPr>
        <w:t xml:space="preserve"> </w:t>
      </w:r>
      <w:r>
        <w:rPr>
          <w:sz w:val="24"/>
        </w:rPr>
        <w:t>насилие;</w:t>
      </w:r>
    </w:p>
    <w:p w:rsidR="001247DD" w:rsidRDefault="00720AE6" w:rsidP="0060476F">
      <w:pPr>
        <w:pStyle w:val="a4"/>
        <w:numPr>
          <w:ilvl w:val="0"/>
          <w:numId w:val="3"/>
        </w:numPr>
        <w:tabs>
          <w:tab w:val="left" w:pos="838"/>
        </w:tabs>
        <w:spacing w:line="276" w:lineRule="auto"/>
        <w:ind w:right="115"/>
        <w:jc w:val="both"/>
        <w:rPr>
          <w:sz w:val="24"/>
        </w:rPr>
      </w:pPr>
      <w:r>
        <w:rPr>
          <w:sz w:val="24"/>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w:t>
      </w:r>
      <w:r>
        <w:rPr>
          <w:spacing w:val="-5"/>
          <w:sz w:val="24"/>
        </w:rPr>
        <w:t xml:space="preserve"> </w:t>
      </w:r>
      <w:r>
        <w:rPr>
          <w:sz w:val="24"/>
        </w:rPr>
        <w:t>мярка.</w:t>
      </w:r>
    </w:p>
    <w:p w:rsidR="001247DD" w:rsidRDefault="001247DD" w:rsidP="0060476F">
      <w:pPr>
        <w:pStyle w:val="a3"/>
        <w:spacing w:line="276" w:lineRule="auto"/>
        <w:jc w:val="both"/>
        <w:rPr>
          <w:sz w:val="26"/>
        </w:rPr>
      </w:pPr>
    </w:p>
    <w:p w:rsidR="001247DD" w:rsidRDefault="00720AE6" w:rsidP="0060476F">
      <w:pPr>
        <w:pStyle w:val="1"/>
        <w:numPr>
          <w:ilvl w:val="1"/>
          <w:numId w:val="4"/>
        </w:numPr>
        <w:tabs>
          <w:tab w:val="left" w:pos="1078"/>
        </w:tabs>
        <w:spacing w:line="276" w:lineRule="auto"/>
        <w:ind w:left="1077" w:hanging="240"/>
        <w:jc w:val="both"/>
      </w:pPr>
      <w:r>
        <w:t>Подход за възстановяване на</w:t>
      </w:r>
      <w:r>
        <w:rPr>
          <w:spacing w:val="-4"/>
        </w:rPr>
        <w:t xml:space="preserve"> </w:t>
      </w:r>
      <w:r>
        <w:t>щетата</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3" w:firstLine="735"/>
        <w:jc w:val="both"/>
      </w:pPr>
      <w:r>
        <w:lastRenderedPageBreak/>
        <w:t>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Важно е преди да се прилага подходът да бъде предварително съгласуван с цялата общност, включително и с децата, и да бъде част от политиката на  институцията.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w:t>
      </w:r>
      <w:r>
        <w:rPr>
          <w:spacing w:val="-8"/>
        </w:rPr>
        <w:t xml:space="preserve"> </w:t>
      </w:r>
      <w:r>
        <w:t>щети.</w:t>
      </w:r>
    </w:p>
    <w:p w:rsidR="001247DD" w:rsidRDefault="00720AE6" w:rsidP="0060476F">
      <w:pPr>
        <w:pStyle w:val="a3"/>
        <w:spacing w:line="276" w:lineRule="auto"/>
        <w:ind w:left="101" w:right="115" w:firstLine="375"/>
        <w:jc w:val="both"/>
      </w:pPr>
      <w:r>
        <w:t>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учителя/класния ръководител, педагогическия съветник/психолога. Важно е учителят със спокоен и умерен тон, както и с държанието си, да покаже ясно, че</w:t>
      </w:r>
      <w:r>
        <w:rPr>
          <w:spacing w:val="48"/>
        </w:rPr>
        <w:t xml:space="preserve"> </w:t>
      </w:r>
      <w:r>
        <w:t>проблемът</w:t>
      </w:r>
      <w:r>
        <w:rPr>
          <w:spacing w:val="49"/>
        </w:rPr>
        <w:t xml:space="preserve"> </w:t>
      </w:r>
      <w:r>
        <w:t>е</w:t>
      </w:r>
      <w:r>
        <w:rPr>
          <w:spacing w:val="49"/>
        </w:rPr>
        <w:t xml:space="preserve"> </w:t>
      </w:r>
      <w:r>
        <w:t>в</w:t>
      </w:r>
      <w:r>
        <w:rPr>
          <w:spacing w:val="48"/>
        </w:rPr>
        <w:t xml:space="preserve"> </w:t>
      </w:r>
      <w:r>
        <w:t>начина</w:t>
      </w:r>
      <w:r>
        <w:rPr>
          <w:spacing w:val="49"/>
        </w:rPr>
        <w:t xml:space="preserve"> </w:t>
      </w:r>
      <w:r>
        <w:t>на</w:t>
      </w:r>
      <w:r>
        <w:rPr>
          <w:spacing w:val="49"/>
        </w:rPr>
        <w:t xml:space="preserve"> </w:t>
      </w:r>
      <w:r>
        <w:t>поведение,</w:t>
      </w:r>
      <w:r>
        <w:rPr>
          <w:spacing w:val="48"/>
        </w:rPr>
        <w:t xml:space="preserve"> </w:t>
      </w:r>
      <w:r>
        <w:t>а</w:t>
      </w:r>
      <w:r>
        <w:rPr>
          <w:spacing w:val="49"/>
        </w:rPr>
        <w:t xml:space="preserve"> </w:t>
      </w:r>
      <w:r>
        <w:t>не</w:t>
      </w:r>
      <w:r>
        <w:rPr>
          <w:spacing w:val="49"/>
        </w:rPr>
        <w:t xml:space="preserve"> </w:t>
      </w:r>
      <w:r>
        <w:t>в</w:t>
      </w:r>
      <w:r>
        <w:rPr>
          <w:spacing w:val="48"/>
        </w:rPr>
        <w:t xml:space="preserve"> </w:t>
      </w:r>
      <w:r>
        <w:t>личността</w:t>
      </w:r>
      <w:r>
        <w:rPr>
          <w:spacing w:val="49"/>
        </w:rPr>
        <w:t xml:space="preserve"> </w:t>
      </w:r>
      <w:r>
        <w:t>на</w:t>
      </w:r>
      <w:r>
        <w:rPr>
          <w:spacing w:val="49"/>
        </w:rPr>
        <w:t xml:space="preserve"> </w:t>
      </w:r>
      <w:r>
        <w:t>самия</w:t>
      </w:r>
      <w:r>
        <w:rPr>
          <w:spacing w:val="49"/>
        </w:rPr>
        <w:t xml:space="preserve"> </w:t>
      </w:r>
      <w:r>
        <w:t>ученик,</w:t>
      </w:r>
      <w:r>
        <w:rPr>
          <w:spacing w:val="48"/>
        </w:rPr>
        <w:t xml:space="preserve"> </w:t>
      </w:r>
      <w:r>
        <w:t>и</w:t>
      </w:r>
      <w:r>
        <w:rPr>
          <w:spacing w:val="49"/>
        </w:rPr>
        <w:t xml:space="preserve"> </w:t>
      </w:r>
      <w:r>
        <w:t>че</w:t>
      </w:r>
      <w:r>
        <w:rPr>
          <w:spacing w:val="49"/>
        </w:rPr>
        <w:t xml:space="preserve"> </w:t>
      </w:r>
      <w:r>
        <w:t>се</w:t>
      </w:r>
    </w:p>
    <w:p w:rsidR="001247DD" w:rsidRDefault="00720AE6" w:rsidP="0060476F">
      <w:pPr>
        <w:pStyle w:val="a3"/>
        <w:spacing w:line="276" w:lineRule="auto"/>
        <w:ind w:left="101"/>
        <w:jc w:val="both"/>
      </w:pPr>
      <w:r>
        <w:t>действа с оглед отново да се възстановят ценностите, към които цялото училище/детска градина се придържа, а не за да бъде наказан:</w:t>
      </w:r>
    </w:p>
    <w:p w:rsidR="001247DD" w:rsidRDefault="00720AE6" w:rsidP="0060476F">
      <w:pPr>
        <w:pStyle w:val="a4"/>
        <w:numPr>
          <w:ilvl w:val="0"/>
          <w:numId w:val="3"/>
        </w:numPr>
        <w:tabs>
          <w:tab w:val="left" w:pos="838"/>
        </w:tabs>
        <w:spacing w:line="276" w:lineRule="auto"/>
        <w:ind w:right="117"/>
        <w:jc w:val="both"/>
        <w:rPr>
          <w:sz w:val="24"/>
        </w:rPr>
      </w:pPr>
      <w:r>
        <w:rPr>
          <w:sz w:val="24"/>
        </w:rPr>
        <w:t>като първа стъпка учителят/класният ръководител изслушва детето. Не е желателно детето да се изслушва съвместно с потърпевшото</w:t>
      </w:r>
      <w:r>
        <w:rPr>
          <w:spacing w:val="-8"/>
          <w:sz w:val="24"/>
        </w:rPr>
        <w:t xml:space="preserve"> </w:t>
      </w:r>
      <w:r>
        <w:rPr>
          <w:sz w:val="24"/>
        </w:rPr>
        <w:t>дете;</w:t>
      </w:r>
    </w:p>
    <w:p w:rsidR="001247DD" w:rsidRDefault="00720AE6" w:rsidP="0060476F">
      <w:pPr>
        <w:pStyle w:val="a4"/>
        <w:numPr>
          <w:ilvl w:val="0"/>
          <w:numId w:val="3"/>
        </w:numPr>
        <w:tabs>
          <w:tab w:val="left" w:pos="838"/>
        </w:tabs>
        <w:spacing w:line="276" w:lineRule="auto"/>
        <w:ind w:right="114"/>
        <w:jc w:val="both"/>
        <w:rPr>
          <w:sz w:val="24"/>
        </w:rPr>
      </w:pPr>
      <w:r>
        <w:rPr>
          <w:sz w:val="24"/>
        </w:rPr>
        <w:t>ключов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медиира от ангажирания в случая учител/класен ръководител, педагогическия съветник или</w:t>
      </w:r>
      <w:r>
        <w:rPr>
          <w:spacing w:val="-3"/>
          <w:sz w:val="24"/>
        </w:rPr>
        <w:t xml:space="preserve"> </w:t>
      </w:r>
      <w:r>
        <w:rPr>
          <w:sz w:val="24"/>
        </w:rPr>
        <w:t>психолога;</w:t>
      </w:r>
    </w:p>
    <w:p w:rsidR="001247DD" w:rsidRDefault="00720AE6" w:rsidP="0060476F">
      <w:pPr>
        <w:pStyle w:val="a4"/>
        <w:numPr>
          <w:ilvl w:val="0"/>
          <w:numId w:val="3"/>
        </w:numPr>
        <w:tabs>
          <w:tab w:val="left" w:pos="838"/>
        </w:tabs>
        <w:spacing w:line="276" w:lineRule="auto"/>
        <w:ind w:right="113"/>
        <w:jc w:val="both"/>
        <w:rPr>
          <w:sz w:val="24"/>
        </w:rPr>
      </w:pPr>
      <w:r>
        <w:rPr>
          <w:sz w:val="24"/>
        </w:rPr>
        <w:t>след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 Педагогическият съветник или психолога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предприема при</w:t>
      </w:r>
      <w:r>
        <w:rPr>
          <w:spacing w:val="-3"/>
          <w:sz w:val="24"/>
        </w:rPr>
        <w:t xml:space="preserve"> </w:t>
      </w:r>
      <w:r>
        <w:rPr>
          <w:sz w:val="24"/>
        </w:rPr>
        <w:t>необходимост;</w:t>
      </w:r>
    </w:p>
    <w:p w:rsidR="001247DD" w:rsidRDefault="00720AE6" w:rsidP="0060476F">
      <w:pPr>
        <w:pStyle w:val="a4"/>
        <w:numPr>
          <w:ilvl w:val="0"/>
          <w:numId w:val="3"/>
        </w:numPr>
        <w:tabs>
          <w:tab w:val="left" w:pos="838"/>
        </w:tabs>
        <w:spacing w:line="276" w:lineRule="auto"/>
        <w:ind w:right="114"/>
        <w:jc w:val="both"/>
        <w:rPr>
          <w:sz w:val="24"/>
        </w:rPr>
      </w:pPr>
      <w:r>
        <w:rPr>
          <w:sz w:val="24"/>
        </w:rPr>
        <w:t>при преценка може да бъде насочено към услуги в общността (виж точка 4. Насочване на детето и неговите родители към програми и услуги в</w:t>
      </w:r>
      <w:r>
        <w:rPr>
          <w:spacing w:val="-35"/>
          <w:sz w:val="24"/>
        </w:rPr>
        <w:t xml:space="preserve"> </w:t>
      </w:r>
      <w:r>
        <w:rPr>
          <w:sz w:val="24"/>
        </w:rPr>
        <w:t>общността).</w:t>
      </w:r>
    </w:p>
    <w:p w:rsidR="001247DD" w:rsidRDefault="001247DD" w:rsidP="0060476F">
      <w:pPr>
        <w:pStyle w:val="a3"/>
        <w:spacing w:line="276" w:lineRule="auto"/>
        <w:jc w:val="both"/>
        <w:rPr>
          <w:sz w:val="26"/>
        </w:rPr>
      </w:pPr>
    </w:p>
    <w:p w:rsidR="001247DD" w:rsidRDefault="001247DD" w:rsidP="0060476F">
      <w:pPr>
        <w:pStyle w:val="a3"/>
        <w:spacing w:line="276" w:lineRule="auto"/>
        <w:jc w:val="both"/>
        <w:rPr>
          <w:sz w:val="25"/>
        </w:rPr>
      </w:pPr>
    </w:p>
    <w:p w:rsidR="001247DD" w:rsidRDefault="00720AE6" w:rsidP="0060476F">
      <w:pPr>
        <w:pStyle w:val="1"/>
        <w:numPr>
          <w:ilvl w:val="1"/>
          <w:numId w:val="4"/>
        </w:numPr>
        <w:tabs>
          <w:tab w:val="left" w:pos="1119"/>
        </w:tabs>
        <w:spacing w:line="276" w:lineRule="auto"/>
        <w:ind w:left="117" w:right="115" w:firstLine="720"/>
        <w:jc w:val="both"/>
      </w:pPr>
      <w:r>
        <w:t>Действия при инцидент, криза или при повторна ситуация на насилие или</w:t>
      </w:r>
      <w:r>
        <w:rPr>
          <w:spacing w:val="-1"/>
        </w:rPr>
        <w:t xml:space="preserve"> </w:t>
      </w:r>
      <w:r>
        <w:t>тормоз</w:t>
      </w:r>
    </w:p>
    <w:p w:rsidR="001247DD" w:rsidRDefault="00720AE6" w:rsidP="0060476F">
      <w:pPr>
        <w:pStyle w:val="a3"/>
        <w:spacing w:line="276" w:lineRule="auto"/>
        <w:ind w:left="101" w:right="115" w:firstLine="735"/>
        <w:jc w:val="both"/>
      </w:pPr>
      <w:r>
        <w:t xml:space="preserve">При повторна ситуация на насилие или когато има случай на инцидент или криза се следват предписанията от механизма, описани в </w:t>
      </w:r>
      <w:r>
        <w:rPr>
          <w:i/>
        </w:rPr>
        <w:t xml:space="preserve">Приложение 1. </w:t>
      </w:r>
      <w:r>
        <w:t>Класификация на формите на тормоз и предприемане на съответни</w:t>
      </w:r>
      <w:r>
        <w:rPr>
          <w:spacing w:val="-10"/>
        </w:rPr>
        <w:t xml:space="preserve"> </w:t>
      </w:r>
      <w:r>
        <w:t>действия:</w:t>
      </w:r>
    </w:p>
    <w:p w:rsidR="001247DD" w:rsidRDefault="00720AE6" w:rsidP="0060476F">
      <w:pPr>
        <w:pStyle w:val="a4"/>
        <w:numPr>
          <w:ilvl w:val="0"/>
          <w:numId w:val="3"/>
        </w:numPr>
        <w:tabs>
          <w:tab w:val="left" w:pos="838"/>
        </w:tabs>
        <w:spacing w:line="276" w:lineRule="auto"/>
        <w:ind w:right="114"/>
        <w:jc w:val="both"/>
        <w:rPr>
          <w:sz w:val="24"/>
        </w:rPr>
      </w:pPr>
      <w:r>
        <w:rPr>
          <w:sz w:val="24"/>
        </w:rPr>
        <w:t xml:space="preserve">при инциденти и кризи се препоръчва работа в групов формат (например работа с цялата група/класa), като кризисна интервенция е от минимум 45 минути до 1 час и 30 мин. в определени рамки – затворено пространство, в  което участниците не </w:t>
      </w:r>
      <w:r>
        <w:rPr>
          <w:sz w:val="24"/>
        </w:rPr>
        <w:lastRenderedPageBreak/>
        <w:t>допускат нови лица, и др. Предлага се пространство, в което да се вентилират емоциите от преживяното и да се даде възможност за</w:t>
      </w:r>
      <w:r>
        <w:rPr>
          <w:spacing w:val="59"/>
          <w:sz w:val="24"/>
        </w:rPr>
        <w:t xml:space="preserve"> </w:t>
      </w:r>
      <w:r>
        <w:rPr>
          <w:sz w:val="24"/>
        </w:rPr>
        <w:t>преработка.</w:t>
      </w:r>
    </w:p>
    <w:p w:rsidR="001247DD" w:rsidRDefault="00720AE6" w:rsidP="0060476F">
      <w:pPr>
        <w:pStyle w:val="a3"/>
        <w:spacing w:line="276" w:lineRule="auto"/>
        <w:ind w:left="837" w:right="115"/>
        <w:jc w:val="both"/>
      </w:pPr>
      <w:r>
        <w:t>Най-подходящо е тази интервенция да бъде извършвана от психолога или педагогическия съветник, а при липсата на такъв специалист веднага да се потърси съдействие от Националната мобилна група за психологическа подкрепа, състояща се от кризисни психолози към МОН, мобилната група или специалист от услуга в общността или мобилни кризисни психолози от Държавната агенция за закрила на детето. Честа спонтанна реакция на възрастните е заставането на страната на „жертвата“ и наказване на</w:t>
      </w:r>
    </w:p>
    <w:p w:rsidR="001247DD" w:rsidRDefault="00720AE6" w:rsidP="0060476F">
      <w:pPr>
        <w:pStyle w:val="a3"/>
        <w:spacing w:line="276" w:lineRule="auto"/>
        <w:ind w:left="837" w:right="114"/>
        <w:jc w:val="both"/>
      </w:pPr>
      <w:r>
        <w:t>„насилника“.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w:t>
      </w:r>
      <w:r>
        <w:rPr>
          <w:spacing w:val="-1"/>
        </w:rPr>
        <w:t xml:space="preserve"> </w:t>
      </w:r>
      <w:r>
        <w:t>другите;</w:t>
      </w:r>
    </w:p>
    <w:p w:rsidR="001247DD" w:rsidRDefault="00720AE6" w:rsidP="0060476F">
      <w:pPr>
        <w:pStyle w:val="a4"/>
        <w:numPr>
          <w:ilvl w:val="0"/>
          <w:numId w:val="3"/>
        </w:numPr>
        <w:tabs>
          <w:tab w:val="left" w:pos="838"/>
        </w:tabs>
        <w:spacing w:line="276" w:lineRule="auto"/>
        <w:ind w:right="114"/>
        <w:jc w:val="both"/>
        <w:rPr>
          <w:sz w:val="24"/>
        </w:rPr>
      </w:pPr>
      <w:r>
        <w:rPr>
          <w:sz w:val="24"/>
        </w:rPr>
        <w:t>работата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w:t>
      </w:r>
      <w:r>
        <w:rPr>
          <w:spacing w:val="-7"/>
          <w:sz w:val="24"/>
        </w:rPr>
        <w:t xml:space="preserve"> </w:t>
      </w:r>
      <w:r>
        <w:rPr>
          <w:sz w:val="24"/>
        </w:rPr>
        <w:t>проучени;</w:t>
      </w:r>
    </w:p>
    <w:p w:rsidR="001247DD" w:rsidRDefault="00720AE6" w:rsidP="0060476F">
      <w:pPr>
        <w:pStyle w:val="a4"/>
        <w:numPr>
          <w:ilvl w:val="0"/>
          <w:numId w:val="3"/>
        </w:numPr>
        <w:tabs>
          <w:tab w:val="left" w:pos="838"/>
        </w:tabs>
        <w:spacing w:line="276" w:lineRule="auto"/>
        <w:ind w:right="115"/>
        <w:jc w:val="both"/>
        <w:rPr>
          <w:sz w:val="24"/>
        </w:rPr>
      </w:pPr>
      <w:r>
        <w:rPr>
          <w:sz w:val="24"/>
        </w:rPr>
        <w:t>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 При този първи разговор е важно да се предложи на детето подкрепа, като се разговаря с него какво точно ще му помогне да се почувства</w:t>
      </w:r>
      <w:r>
        <w:rPr>
          <w:spacing w:val="-4"/>
          <w:sz w:val="24"/>
        </w:rPr>
        <w:t xml:space="preserve"> </w:t>
      </w:r>
      <w:r>
        <w:rPr>
          <w:sz w:val="24"/>
        </w:rPr>
        <w:t>сигурно;</w:t>
      </w:r>
    </w:p>
    <w:p w:rsidR="001247DD" w:rsidRDefault="00720AE6" w:rsidP="0060476F">
      <w:pPr>
        <w:pStyle w:val="a4"/>
        <w:numPr>
          <w:ilvl w:val="0"/>
          <w:numId w:val="3"/>
        </w:numPr>
        <w:tabs>
          <w:tab w:val="left" w:pos="838"/>
        </w:tabs>
        <w:spacing w:line="276" w:lineRule="auto"/>
        <w:ind w:right="115"/>
        <w:jc w:val="both"/>
        <w:rPr>
          <w:sz w:val="24"/>
        </w:rPr>
      </w:pPr>
      <w:r>
        <w:rPr>
          <w:sz w:val="24"/>
        </w:rPr>
        <w:t>необходимо е да се подчертае поверителността на разговора, като се спомене кои ще бъдат уведомени за случилото</w:t>
      </w:r>
      <w:r>
        <w:rPr>
          <w:spacing w:val="-8"/>
          <w:sz w:val="24"/>
        </w:rPr>
        <w:t xml:space="preserve"> </w:t>
      </w:r>
      <w:r>
        <w:rPr>
          <w:sz w:val="24"/>
        </w:rPr>
        <w:t>се;</w:t>
      </w:r>
    </w:p>
    <w:p w:rsidR="001247DD" w:rsidRDefault="00720AE6" w:rsidP="0060476F">
      <w:pPr>
        <w:pStyle w:val="a4"/>
        <w:numPr>
          <w:ilvl w:val="0"/>
          <w:numId w:val="3"/>
        </w:numPr>
        <w:tabs>
          <w:tab w:val="left" w:pos="838"/>
        </w:tabs>
        <w:spacing w:line="276" w:lineRule="auto"/>
        <w:ind w:right="115"/>
        <w:jc w:val="both"/>
        <w:rPr>
          <w:sz w:val="24"/>
        </w:rPr>
      </w:pPr>
      <w:r>
        <w:rPr>
          <w:sz w:val="24"/>
        </w:rPr>
        <w:t>детето трябва да почувства доверие и сигурност за споделяне, което е особено важно ако насилието се повтори. Може да му се предложи да поговори с психолога в</w:t>
      </w:r>
      <w:r>
        <w:rPr>
          <w:spacing w:val="-3"/>
          <w:sz w:val="24"/>
        </w:rPr>
        <w:t xml:space="preserve"> </w:t>
      </w:r>
      <w:r>
        <w:rPr>
          <w:sz w:val="24"/>
        </w:rPr>
        <w:t>институцията;</w:t>
      </w:r>
    </w:p>
    <w:p w:rsidR="001247DD" w:rsidRDefault="00720AE6" w:rsidP="0060476F">
      <w:pPr>
        <w:pStyle w:val="a4"/>
        <w:numPr>
          <w:ilvl w:val="0"/>
          <w:numId w:val="3"/>
        </w:numPr>
        <w:tabs>
          <w:tab w:val="left" w:pos="838"/>
        </w:tabs>
        <w:spacing w:line="276" w:lineRule="auto"/>
        <w:ind w:right="114"/>
        <w:jc w:val="both"/>
        <w:rPr>
          <w:sz w:val="24"/>
        </w:rPr>
      </w:pPr>
      <w:r>
        <w:rPr>
          <w:sz w:val="24"/>
        </w:rPr>
        <w:t>не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 При създаване на необходими условия и след съответно обучение на специалистите в</w:t>
      </w:r>
    </w:p>
    <w:p w:rsidR="001247DD" w:rsidRDefault="00720AE6" w:rsidP="0060476F">
      <w:pPr>
        <w:pStyle w:val="a3"/>
        <w:spacing w:line="276" w:lineRule="auto"/>
        <w:ind w:left="837" w:right="114"/>
        <w:jc w:val="both"/>
      </w:pPr>
      <w:r>
        <w:t>детската градина, училището, центъра за подкрепа за личностно развитие, специализираното обслужващо звено може да се реализира медиация с цел възстановяване на емоционалната и моралната щета и взаимовръзките между децата.</w:t>
      </w:r>
    </w:p>
    <w:p w:rsidR="001247DD" w:rsidRDefault="00720AE6" w:rsidP="0060476F">
      <w:pPr>
        <w:pStyle w:val="a4"/>
        <w:numPr>
          <w:ilvl w:val="0"/>
          <w:numId w:val="3"/>
        </w:numPr>
        <w:tabs>
          <w:tab w:val="left" w:pos="838"/>
        </w:tabs>
        <w:spacing w:line="276" w:lineRule="auto"/>
        <w:ind w:right="115"/>
        <w:jc w:val="both"/>
        <w:rPr>
          <w:sz w:val="24"/>
        </w:rPr>
      </w:pPr>
      <w:r>
        <w:rPr>
          <w:sz w:val="24"/>
        </w:rPr>
        <w:t>наблюдавайте детето в следващите дни, за да се уверите как се чувства, и при необходимост отново разговаряйте с</w:t>
      </w:r>
      <w:r>
        <w:rPr>
          <w:spacing w:val="-6"/>
          <w:sz w:val="24"/>
        </w:rPr>
        <w:t xml:space="preserve"> </w:t>
      </w:r>
      <w:r>
        <w:rPr>
          <w:sz w:val="24"/>
        </w:rPr>
        <w:t>него;</w:t>
      </w:r>
    </w:p>
    <w:p w:rsidR="001247DD" w:rsidRDefault="00720AE6" w:rsidP="0060476F">
      <w:pPr>
        <w:pStyle w:val="a4"/>
        <w:numPr>
          <w:ilvl w:val="0"/>
          <w:numId w:val="3"/>
        </w:numPr>
        <w:tabs>
          <w:tab w:val="left" w:pos="838"/>
        </w:tabs>
        <w:spacing w:line="276" w:lineRule="auto"/>
        <w:ind w:right="116"/>
        <w:jc w:val="both"/>
        <w:rPr>
          <w:sz w:val="24"/>
        </w:rPr>
      </w:pPr>
      <w:r>
        <w:rPr>
          <w:sz w:val="24"/>
        </w:rPr>
        <w:t>необходимо е да се работи с наблюдателите не само на нивото на превенцията, но и след ситуация на</w:t>
      </w:r>
      <w:r>
        <w:rPr>
          <w:spacing w:val="-4"/>
          <w:sz w:val="24"/>
        </w:rPr>
        <w:t xml:space="preserve"> </w:t>
      </w:r>
      <w:r>
        <w:rPr>
          <w:sz w:val="24"/>
        </w:rPr>
        <w:t>тормоз;</w:t>
      </w:r>
    </w:p>
    <w:p w:rsidR="001247DD" w:rsidRDefault="00720AE6" w:rsidP="0060476F">
      <w:pPr>
        <w:pStyle w:val="a4"/>
        <w:numPr>
          <w:ilvl w:val="0"/>
          <w:numId w:val="3"/>
        </w:numPr>
        <w:tabs>
          <w:tab w:val="left" w:pos="838"/>
        </w:tabs>
        <w:spacing w:line="276" w:lineRule="auto"/>
        <w:ind w:right="115"/>
        <w:jc w:val="both"/>
        <w:rPr>
          <w:sz w:val="24"/>
        </w:rPr>
      </w:pPr>
      <w:r>
        <w:rPr>
          <w:sz w:val="24"/>
        </w:rPr>
        <w:t>не се отстраняват наблюдателите, когато се прекратява или управлява ситуация на тормоз, като всички, които са били там, следва да видят какво се прави съгласно правилата на</w:t>
      </w:r>
      <w:r>
        <w:rPr>
          <w:spacing w:val="-3"/>
          <w:sz w:val="24"/>
        </w:rPr>
        <w:t xml:space="preserve"> </w:t>
      </w:r>
      <w:r>
        <w:rPr>
          <w:sz w:val="24"/>
        </w:rPr>
        <w:t>ин</w:t>
      </w:r>
      <w:r w:rsidR="00384AE6">
        <w:rPr>
          <w:sz w:val="24"/>
        </w:rPr>
        <w:t>с</w:t>
      </w:r>
      <w:r>
        <w:rPr>
          <w:sz w:val="24"/>
        </w:rPr>
        <w:t>титуцията;</w:t>
      </w:r>
    </w:p>
    <w:p w:rsidR="001247DD" w:rsidRDefault="00720AE6" w:rsidP="0060476F">
      <w:pPr>
        <w:pStyle w:val="a4"/>
        <w:numPr>
          <w:ilvl w:val="0"/>
          <w:numId w:val="3"/>
        </w:numPr>
        <w:tabs>
          <w:tab w:val="left" w:pos="838"/>
        </w:tabs>
        <w:spacing w:line="276" w:lineRule="auto"/>
        <w:ind w:right="114"/>
        <w:jc w:val="both"/>
        <w:rPr>
          <w:sz w:val="24"/>
        </w:rPr>
      </w:pPr>
      <w:r>
        <w:rPr>
          <w:sz w:val="24"/>
        </w:rPr>
        <w:lastRenderedPageBreak/>
        <w:t>валидират се правилата и етиката на поведението и се подкрепят тези, които са се намесили в защита ценностите на институцията. На останалите се споделя очакването да направят същото, ако се случи в</w:t>
      </w:r>
      <w:r>
        <w:rPr>
          <w:spacing w:val="-5"/>
          <w:sz w:val="24"/>
        </w:rPr>
        <w:t xml:space="preserve"> </w:t>
      </w:r>
      <w:r>
        <w:rPr>
          <w:sz w:val="24"/>
        </w:rPr>
        <w:t>бъдеще;</w:t>
      </w:r>
    </w:p>
    <w:p w:rsidR="001247DD" w:rsidRDefault="00720AE6" w:rsidP="0060476F">
      <w:pPr>
        <w:pStyle w:val="a4"/>
        <w:numPr>
          <w:ilvl w:val="0"/>
          <w:numId w:val="3"/>
        </w:numPr>
        <w:tabs>
          <w:tab w:val="left" w:pos="838"/>
        </w:tabs>
        <w:spacing w:line="276" w:lineRule="auto"/>
        <w:ind w:right="115"/>
        <w:jc w:val="both"/>
        <w:rPr>
          <w:sz w:val="24"/>
        </w:rPr>
      </w:pPr>
      <w:r>
        <w:rPr>
          <w:sz w:val="24"/>
        </w:rPr>
        <w:t>насърчават се отговори на насилието с думи, търсене на помощ и съобщаване за случая;</w:t>
      </w:r>
    </w:p>
    <w:p w:rsidR="001247DD" w:rsidRDefault="00720AE6" w:rsidP="0060476F">
      <w:pPr>
        <w:pStyle w:val="a4"/>
        <w:numPr>
          <w:ilvl w:val="0"/>
          <w:numId w:val="3"/>
        </w:numPr>
        <w:tabs>
          <w:tab w:val="left" w:pos="837"/>
          <w:tab w:val="left" w:pos="838"/>
        </w:tabs>
        <w:spacing w:line="276" w:lineRule="auto"/>
        <w:jc w:val="both"/>
        <w:rPr>
          <w:sz w:val="24"/>
        </w:rPr>
      </w:pPr>
      <w:r>
        <w:rPr>
          <w:sz w:val="24"/>
        </w:rPr>
        <w:t>при преценка детето може да бъде насочено към услуги в</w:t>
      </w:r>
      <w:r>
        <w:rPr>
          <w:spacing w:val="-10"/>
          <w:sz w:val="24"/>
        </w:rPr>
        <w:t xml:space="preserve"> </w:t>
      </w:r>
      <w:r>
        <w:rPr>
          <w:sz w:val="24"/>
        </w:rPr>
        <w:t>общността.</w:t>
      </w:r>
    </w:p>
    <w:p w:rsidR="001247DD" w:rsidRDefault="001247DD" w:rsidP="0060476F">
      <w:pPr>
        <w:pStyle w:val="a3"/>
        <w:spacing w:line="276" w:lineRule="auto"/>
        <w:jc w:val="both"/>
        <w:rPr>
          <w:sz w:val="26"/>
        </w:rPr>
      </w:pPr>
    </w:p>
    <w:p w:rsidR="001247DD" w:rsidRDefault="00720AE6" w:rsidP="0060476F">
      <w:pPr>
        <w:pStyle w:val="1"/>
        <w:numPr>
          <w:ilvl w:val="1"/>
          <w:numId w:val="4"/>
        </w:numPr>
        <w:tabs>
          <w:tab w:val="left" w:pos="1150"/>
        </w:tabs>
        <w:spacing w:line="276" w:lineRule="auto"/>
        <w:ind w:left="837" w:right="119" w:firstLine="0"/>
        <w:jc w:val="both"/>
      </w:pPr>
      <w:r>
        <w:t>Насочване на детето и неговите родители към програми и услуги в общността</w:t>
      </w:r>
    </w:p>
    <w:p w:rsidR="001247DD" w:rsidRDefault="00720AE6" w:rsidP="0060476F">
      <w:pPr>
        <w:pStyle w:val="a3"/>
        <w:spacing w:line="276" w:lineRule="auto"/>
        <w:ind w:left="117" w:right="113" w:firstLine="720"/>
        <w:jc w:val="both"/>
      </w:pPr>
      <w:r>
        <w:t>Насочването на детето и неговите родители към консултация и психологическа работа следва да се осъществява от психолога, педагогическия съветник или ако няма такъв – от учителя на групата/класния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Всяка детска градина/училище следва да имат актуална информация за наличните услуги в общността, като центрове за превенция и консултативни кабинети към местните комисии за борба срещу противообществените прояви на малолетните и непълнолетните, центрове за обществена подкрепа, комплекси за социални услуги, общински съвети по наркотичните вещества, програми, предлагани от неправителствени</w:t>
      </w:r>
      <w:r>
        <w:rPr>
          <w:spacing w:val="10"/>
        </w:rPr>
        <w:t xml:space="preserve"> </w:t>
      </w:r>
      <w:r>
        <w:t>организации</w:t>
      </w:r>
      <w:r>
        <w:rPr>
          <w:spacing w:val="11"/>
        </w:rPr>
        <w:t xml:space="preserve"> </w:t>
      </w:r>
      <w:r>
        <w:t>и</w:t>
      </w:r>
      <w:r>
        <w:rPr>
          <w:spacing w:val="10"/>
        </w:rPr>
        <w:t xml:space="preserve"> </w:t>
      </w:r>
      <w:r>
        <w:t>др.</w:t>
      </w:r>
      <w:r>
        <w:rPr>
          <w:spacing w:val="11"/>
        </w:rPr>
        <w:t xml:space="preserve"> </w:t>
      </w:r>
      <w:r>
        <w:t>Важно</w:t>
      </w:r>
      <w:r>
        <w:rPr>
          <w:spacing w:val="11"/>
        </w:rPr>
        <w:t xml:space="preserve"> </w:t>
      </w:r>
      <w:r>
        <w:t>е</w:t>
      </w:r>
      <w:r>
        <w:rPr>
          <w:spacing w:val="10"/>
        </w:rPr>
        <w:t xml:space="preserve"> </w:t>
      </w:r>
      <w:r>
        <w:t>насочването</w:t>
      </w:r>
      <w:r>
        <w:rPr>
          <w:spacing w:val="11"/>
        </w:rPr>
        <w:t xml:space="preserve"> </w:t>
      </w:r>
      <w:r>
        <w:t>да</w:t>
      </w:r>
      <w:r>
        <w:rPr>
          <w:spacing w:val="10"/>
        </w:rPr>
        <w:t xml:space="preserve"> </w:t>
      </w:r>
      <w:r>
        <w:t>се</w:t>
      </w:r>
      <w:r>
        <w:rPr>
          <w:spacing w:val="11"/>
        </w:rPr>
        <w:t xml:space="preserve"> </w:t>
      </w:r>
      <w:r>
        <w:t>направи</w:t>
      </w:r>
      <w:r>
        <w:rPr>
          <w:spacing w:val="11"/>
        </w:rPr>
        <w:t xml:space="preserve"> </w:t>
      </w:r>
      <w:r>
        <w:t>конкретно</w:t>
      </w:r>
      <w:r>
        <w:rPr>
          <w:spacing w:val="10"/>
        </w:rPr>
        <w:t xml:space="preserve"> </w:t>
      </w:r>
      <w:r>
        <w:t>и</w:t>
      </w:r>
      <w:r>
        <w:rPr>
          <w:spacing w:val="11"/>
        </w:rPr>
        <w:t xml:space="preserve"> </w:t>
      </w:r>
      <w:r>
        <w:t>с</w:t>
      </w:r>
      <w:r w:rsidR="0060476F">
        <w:t xml:space="preserve"> </w:t>
      </w:r>
      <w:r>
        <w:t>грижа, за да могат родителите и детето да се възползват, а не да го приемат като мярка за наказание.</w:t>
      </w:r>
    </w:p>
    <w:p w:rsidR="001247DD" w:rsidRDefault="001247DD" w:rsidP="0060476F">
      <w:pPr>
        <w:pStyle w:val="a3"/>
        <w:spacing w:line="276" w:lineRule="auto"/>
        <w:jc w:val="both"/>
        <w:rPr>
          <w:sz w:val="36"/>
        </w:rPr>
      </w:pPr>
    </w:p>
    <w:p w:rsidR="001247DD" w:rsidRDefault="00720AE6" w:rsidP="0060476F">
      <w:pPr>
        <w:pStyle w:val="1"/>
        <w:numPr>
          <w:ilvl w:val="1"/>
          <w:numId w:val="4"/>
        </w:numPr>
        <w:tabs>
          <w:tab w:val="left" w:pos="1212"/>
        </w:tabs>
        <w:spacing w:line="276" w:lineRule="auto"/>
        <w:ind w:left="117" w:right="115" w:firstLine="720"/>
        <w:jc w:val="both"/>
      </w:pPr>
      <w:r>
        <w:t>Действия при насилие на дете/ученик срещу член на екипа на институцията</w:t>
      </w:r>
    </w:p>
    <w:p w:rsidR="001247DD" w:rsidRDefault="00720AE6" w:rsidP="0060476F">
      <w:pPr>
        <w:pStyle w:val="a3"/>
        <w:spacing w:line="276" w:lineRule="auto"/>
        <w:ind w:left="101" w:right="115" w:firstLine="735"/>
        <w:jc w:val="both"/>
      </w:pPr>
      <w:r>
        <w:t>Действието се прекратява незабавно от възрастен, който е в близост до мястото на извършеното насилие.</w:t>
      </w:r>
    </w:p>
    <w:p w:rsidR="001247DD" w:rsidRDefault="00720AE6" w:rsidP="0060476F">
      <w:pPr>
        <w:pStyle w:val="a3"/>
        <w:spacing w:line="276" w:lineRule="auto"/>
        <w:ind w:left="837"/>
        <w:jc w:val="both"/>
      </w:pPr>
      <w:r>
        <w:t>Оказва се помощ в случай, че има пострадал/пострадали.</w:t>
      </w:r>
    </w:p>
    <w:p w:rsidR="001247DD" w:rsidRDefault="00720AE6" w:rsidP="0060476F">
      <w:pPr>
        <w:pStyle w:val="a3"/>
        <w:spacing w:line="276" w:lineRule="auto"/>
        <w:ind w:left="101" w:right="116" w:firstLine="735"/>
        <w:jc w:val="both"/>
      </w:pPr>
      <w:r>
        <w:t>Детето трябва да бъде отделено с оглед на възстановяване на сигурността. Отделянето на детето може да бъде временно до успокояването му, осъществява се психологическо консултиране/кризисна интервенция.</w:t>
      </w:r>
    </w:p>
    <w:p w:rsidR="001247DD" w:rsidRDefault="00720AE6" w:rsidP="0060476F">
      <w:pPr>
        <w:pStyle w:val="a3"/>
        <w:spacing w:line="276" w:lineRule="auto"/>
        <w:ind w:left="837"/>
        <w:jc w:val="both"/>
      </w:pPr>
      <w:r>
        <w:t>Уведомяват се родителите на детето.</w:t>
      </w:r>
    </w:p>
    <w:p w:rsidR="001247DD" w:rsidRDefault="00720AE6" w:rsidP="0060476F">
      <w:pPr>
        <w:pStyle w:val="a3"/>
        <w:spacing w:line="276" w:lineRule="auto"/>
        <w:ind w:left="117" w:right="113" w:firstLine="699"/>
        <w:jc w:val="both"/>
      </w:pPr>
      <w:r>
        <w:t>С детето започват дейности за установяване на причините, изясняване на ситуацията, оценка на проблема. С него задължително разговаря психолог или педагогически съветник. Последният дава становище след оценката на проблема и поведението за целите на вземането на решение за последствията от Педагогическия съвет.</w:t>
      </w:r>
    </w:p>
    <w:p w:rsidR="001247DD" w:rsidRDefault="00720AE6" w:rsidP="0060476F">
      <w:pPr>
        <w:pStyle w:val="a3"/>
        <w:spacing w:line="276" w:lineRule="auto"/>
        <w:ind w:left="101" w:right="115" w:firstLine="736"/>
        <w:jc w:val="both"/>
      </w:pPr>
      <w:r>
        <w:t>Детската градина/училището организира провеждане на педагогически съвет за вземане на решение за последващи действия. Обсъждат се възможни действия и се прави план за работа с детето.</w:t>
      </w:r>
    </w:p>
    <w:p w:rsidR="001247DD" w:rsidRDefault="00720AE6" w:rsidP="0060476F">
      <w:pPr>
        <w:pStyle w:val="1"/>
        <w:numPr>
          <w:ilvl w:val="1"/>
          <w:numId w:val="4"/>
        </w:numPr>
        <w:tabs>
          <w:tab w:val="left" w:pos="1078"/>
        </w:tabs>
        <w:spacing w:line="276" w:lineRule="auto"/>
        <w:ind w:left="1077" w:hanging="240"/>
        <w:jc w:val="both"/>
      </w:pPr>
      <w:r>
        <w:t>Действията при насилие на възрастен срещу</w:t>
      </w:r>
      <w:r>
        <w:rPr>
          <w:spacing w:val="-11"/>
        </w:rPr>
        <w:t xml:space="preserve"> </w:t>
      </w:r>
      <w:r>
        <w:t>дете/ученик</w:t>
      </w:r>
    </w:p>
    <w:p w:rsidR="001247DD" w:rsidRDefault="00720AE6" w:rsidP="0060476F">
      <w:pPr>
        <w:pStyle w:val="a3"/>
        <w:spacing w:line="276" w:lineRule="auto"/>
        <w:ind w:left="117" w:right="116" w:firstLine="720"/>
        <w:jc w:val="both"/>
      </w:pPr>
      <w:r>
        <w:t>При насилие на възрастен над дете незабавно се подава сигнал към ОЗД и/или полиция и се свиква Координационния механизъм за дете в риск.</w:t>
      </w:r>
    </w:p>
    <w:p w:rsidR="001247DD" w:rsidRDefault="00720AE6" w:rsidP="0060476F">
      <w:pPr>
        <w:pStyle w:val="a3"/>
        <w:spacing w:line="276" w:lineRule="auto"/>
        <w:ind w:left="101" w:right="115" w:firstLine="735"/>
        <w:jc w:val="both"/>
      </w:pPr>
      <w:r>
        <w:t xml:space="preserve">Детската градина, училището, центъра за подкрепа за личностно развитие, специализираното обслужващо звено извършват последователни действия – описани в </w:t>
      </w:r>
      <w:r>
        <w:rPr>
          <w:i/>
        </w:rPr>
        <w:lastRenderedPageBreak/>
        <w:t xml:space="preserve">Приложение 3: </w:t>
      </w:r>
      <w:r>
        <w:t>Кога, кой и къде може да подава сигнал за дете в риск?</w:t>
      </w:r>
    </w:p>
    <w:p w:rsidR="001247DD" w:rsidRDefault="00720AE6" w:rsidP="0060476F">
      <w:pPr>
        <w:pStyle w:val="a3"/>
        <w:spacing w:line="276" w:lineRule="auto"/>
        <w:ind w:left="101" w:right="114" w:firstLine="735"/>
        <w:jc w:val="both"/>
      </w:pPr>
      <w:r>
        <w:t>С пострадалото дете разговаря психолог или педагогически съветник, който прави оценка и изготвя становище.</w:t>
      </w:r>
    </w:p>
    <w:p w:rsidR="001247DD" w:rsidRDefault="00720AE6" w:rsidP="0060476F">
      <w:pPr>
        <w:pStyle w:val="1"/>
        <w:spacing w:line="276" w:lineRule="auto"/>
        <w:ind w:left="1000" w:right="293"/>
        <w:jc w:val="both"/>
      </w:pPr>
      <w:r>
        <w:t>ПРИЛОЖЕНИЕ 3:</w:t>
      </w:r>
    </w:p>
    <w:p w:rsidR="001247DD" w:rsidRDefault="00720AE6" w:rsidP="0060476F">
      <w:pPr>
        <w:spacing w:line="276" w:lineRule="auto"/>
        <w:ind w:left="1000" w:right="293"/>
        <w:jc w:val="both"/>
        <w:rPr>
          <w:b/>
          <w:sz w:val="24"/>
        </w:rPr>
      </w:pPr>
      <w:r>
        <w:rPr>
          <w:b/>
          <w:sz w:val="24"/>
        </w:rPr>
        <w:t>КОГА, КОЙ И КЪДЕ МОЖЕ ДА ПОДАВА СИГНАЛ ЗА ДЕТЕ В РИСК?</w:t>
      </w:r>
    </w:p>
    <w:p w:rsidR="001247DD" w:rsidRDefault="00720AE6" w:rsidP="0060476F">
      <w:pPr>
        <w:pStyle w:val="a4"/>
        <w:numPr>
          <w:ilvl w:val="0"/>
          <w:numId w:val="2"/>
        </w:numPr>
        <w:tabs>
          <w:tab w:val="left" w:pos="1198"/>
        </w:tabs>
        <w:spacing w:line="276" w:lineRule="auto"/>
        <w:jc w:val="both"/>
        <w:rPr>
          <w:sz w:val="24"/>
        </w:rPr>
      </w:pPr>
      <w:r>
        <w:rPr>
          <w:sz w:val="24"/>
        </w:rPr>
        <w:t>Кога се подава сигнал за дете в</w:t>
      </w:r>
      <w:r>
        <w:rPr>
          <w:spacing w:val="-6"/>
          <w:sz w:val="24"/>
        </w:rPr>
        <w:t xml:space="preserve"> </w:t>
      </w:r>
      <w:r>
        <w:rPr>
          <w:sz w:val="24"/>
        </w:rPr>
        <w:t>риск?</w:t>
      </w:r>
    </w:p>
    <w:p w:rsidR="001247DD" w:rsidRDefault="001247DD" w:rsidP="0060476F">
      <w:pPr>
        <w:pStyle w:val="a3"/>
        <w:spacing w:line="276" w:lineRule="auto"/>
        <w:jc w:val="both"/>
        <w:rPr>
          <w:sz w:val="26"/>
        </w:rPr>
      </w:pPr>
    </w:p>
    <w:p w:rsidR="001247DD" w:rsidRDefault="00720AE6" w:rsidP="0060476F">
      <w:pPr>
        <w:pStyle w:val="a4"/>
        <w:numPr>
          <w:ilvl w:val="0"/>
          <w:numId w:val="2"/>
        </w:numPr>
        <w:tabs>
          <w:tab w:val="left" w:pos="1198"/>
        </w:tabs>
        <w:spacing w:line="276" w:lineRule="auto"/>
        <w:jc w:val="both"/>
        <w:rPr>
          <w:sz w:val="24"/>
        </w:rPr>
      </w:pPr>
      <w:r>
        <w:rPr>
          <w:sz w:val="24"/>
        </w:rPr>
        <w:t>Кой подава сигнал за дете в риск или в ситуация на насилие и</w:t>
      </w:r>
      <w:r>
        <w:rPr>
          <w:spacing w:val="-26"/>
          <w:sz w:val="24"/>
        </w:rPr>
        <w:t xml:space="preserve"> </w:t>
      </w:r>
      <w:r>
        <w:rPr>
          <w:sz w:val="24"/>
        </w:rPr>
        <w:t>тормоз?</w:t>
      </w:r>
    </w:p>
    <w:p w:rsidR="001247DD" w:rsidRDefault="001247DD" w:rsidP="0060476F">
      <w:pPr>
        <w:pStyle w:val="a3"/>
        <w:spacing w:line="276" w:lineRule="auto"/>
        <w:jc w:val="both"/>
        <w:rPr>
          <w:sz w:val="26"/>
        </w:rPr>
      </w:pPr>
    </w:p>
    <w:p w:rsidR="001247DD" w:rsidRDefault="00720AE6" w:rsidP="0060476F">
      <w:pPr>
        <w:pStyle w:val="a4"/>
        <w:numPr>
          <w:ilvl w:val="0"/>
          <w:numId w:val="2"/>
        </w:numPr>
        <w:tabs>
          <w:tab w:val="left" w:pos="1198"/>
        </w:tabs>
        <w:spacing w:line="276" w:lineRule="auto"/>
        <w:ind w:right="114"/>
        <w:jc w:val="both"/>
        <w:rPr>
          <w:sz w:val="24"/>
        </w:rPr>
      </w:pPr>
      <w:r>
        <w:rPr>
          <w:sz w:val="24"/>
        </w:rPr>
        <w:t>Къде може да се подава сигнал за дете в риск или в ситуация на насилие и тормоз?</w:t>
      </w:r>
    </w:p>
    <w:p w:rsidR="001247DD" w:rsidRDefault="001247DD" w:rsidP="0060476F">
      <w:pPr>
        <w:pStyle w:val="a3"/>
        <w:spacing w:line="276" w:lineRule="auto"/>
        <w:jc w:val="both"/>
        <w:rPr>
          <w:sz w:val="26"/>
        </w:rPr>
      </w:pPr>
    </w:p>
    <w:p w:rsidR="001247DD" w:rsidRDefault="00720AE6" w:rsidP="0060476F">
      <w:pPr>
        <w:pStyle w:val="1"/>
        <w:numPr>
          <w:ilvl w:val="0"/>
          <w:numId w:val="1"/>
        </w:numPr>
        <w:tabs>
          <w:tab w:val="left" w:pos="1063"/>
        </w:tabs>
        <w:spacing w:line="276" w:lineRule="auto"/>
        <w:jc w:val="both"/>
      </w:pPr>
      <w:r>
        <w:t>Кога се подава сигнал за дете в</w:t>
      </w:r>
      <w:r>
        <w:rPr>
          <w:spacing w:val="-7"/>
        </w:rPr>
        <w:t xml:space="preserve"> </w:t>
      </w:r>
      <w:r>
        <w:t>риск?</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5" w:firstLine="568"/>
        <w:jc w:val="both"/>
      </w:pPr>
      <w:r>
        <w:t>Съгласно Закона за закрила на детето (чл. 7, ал. 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1247DD" w:rsidRDefault="00720AE6" w:rsidP="0060476F">
      <w:pPr>
        <w:pStyle w:val="a3"/>
        <w:spacing w:line="276" w:lineRule="auto"/>
        <w:ind w:left="101" w:right="115" w:firstLine="568"/>
        <w:jc w:val="both"/>
      </w:pPr>
      <w:r>
        <w:t>Съгласно ал. 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1247DD" w:rsidRDefault="00720AE6" w:rsidP="0060476F">
      <w:pPr>
        <w:pStyle w:val="1"/>
        <w:numPr>
          <w:ilvl w:val="0"/>
          <w:numId w:val="1"/>
        </w:numPr>
        <w:tabs>
          <w:tab w:val="left" w:pos="1183"/>
        </w:tabs>
        <w:spacing w:line="276" w:lineRule="auto"/>
        <w:ind w:left="1182" w:hanging="360"/>
        <w:jc w:val="both"/>
      </w:pPr>
      <w:r>
        <w:t>Кой подава сигнал за дете в риск от насилие и</w:t>
      </w:r>
      <w:r>
        <w:rPr>
          <w:spacing w:val="-13"/>
        </w:rPr>
        <w:t xml:space="preserve"> </w:t>
      </w:r>
      <w:r>
        <w:t>тормоз?</w:t>
      </w:r>
    </w:p>
    <w:p w:rsidR="001247DD" w:rsidRDefault="00720AE6" w:rsidP="0060476F">
      <w:pPr>
        <w:pStyle w:val="a3"/>
        <w:spacing w:line="276" w:lineRule="auto"/>
        <w:ind w:left="101" w:right="114" w:firstLine="568"/>
        <w:jc w:val="both"/>
      </w:pPr>
      <w:r>
        <w:t>При идентифициране на случаи на насилие и тормоз на деца/ученици в детската градина, училището, центъра за подкрепа за личностно развитие, специализираното обслужващо звено директорът на институцията следва да бъде незабавно уведомен. От страна на институцията сигналът се подава от директора.</w:t>
      </w:r>
    </w:p>
    <w:p w:rsidR="001247DD" w:rsidRDefault="00720AE6" w:rsidP="0060476F">
      <w:pPr>
        <w:pStyle w:val="a3"/>
        <w:spacing w:line="276" w:lineRule="auto"/>
        <w:ind w:left="117" w:right="115" w:firstLine="553"/>
        <w:jc w:val="both"/>
      </w:pPr>
      <w:r>
        <w:t>Всеки член на институцията, който е станал свидетел на ситуация на насилие и тормоз, е длъжен незабавно да уведоми ОЗД и /или полицията.</w:t>
      </w:r>
    </w:p>
    <w:p w:rsidR="001247DD" w:rsidRDefault="00720AE6" w:rsidP="0060476F">
      <w:pPr>
        <w:pStyle w:val="a3"/>
        <w:spacing w:line="276" w:lineRule="auto"/>
        <w:ind w:left="101" w:right="114" w:firstLine="568"/>
        <w:jc w:val="both"/>
      </w:pPr>
      <w:r>
        <w:t>Съгласно Правилника за прилагане на Закона за закрила на детето (чл. 10, ал. 5) в случаите, отнасящи се до насилие над дете, се разглеждат и анонимни сигнали.</w:t>
      </w:r>
    </w:p>
    <w:p w:rsidR="001247DD" w:rsidRDefault="00720AE6" w:rsidP="0060476F">
      <w:pPr>
        <w:pStyle w:val="a3"/>
        <w:spacing w:line="276" w:lineRule="auto"/>
        <w:ind w:left="101" w:right="113" w:firstLine="568"/>
        <w:jc w:val="both"/>
      </w:pPr>
      <w:r>
        <w:t xml:space="preserve">В случай на подозрение за ситуация на тормоз, всеки служител в институцията 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 да се свърже с Националния център за безопасен интернет на телефон 124 123 или чрез сайта </w:t>
      </w:r>
      <w:hyperlink r:id="rId11">
        <w:r>
          <w:rPr>
            <w:u w:val="single"/>
          </w:rPr>
          <w:t>www.safenet.bg</w:t>
        </w:r>
        <w:r>
          <w:t xml:space="preserve"> </w:t>
        </w:r>
      </w:hyperlink>
      <w:r>
        <w:t>.</w:t>
      </w:r>
    </w:p>
    <w:p w:rsidR="001247DD" w:rsidRDefault="00720AE6" w:rsidP="0060476F">
      <w:pPr>
        <w:pStyle w:val="1"/>
        <w:numPr>
          <w:ilvl w:val="0"/>
          <w:numId w:val="1"/>
        </w:numPr>
        <w:tabs>
          <w:tab w:val="left" w:pos="1183"/>
        </w:tabs>
        <w:spacing w:line="276" w:lineRule="auto"/>
        <w:ind w:left="1182" w:hanging="360"/>
        <w:jc w:val="both"/>
      </w:pPr>
      <w:r>
        <w:t>Къде може да се подава сигнал за дете в риск от насилие и</w:t>
      </w:r>
      <w:r>
        <w:rPr>
          <w:spacing w:val="-20"/>
        </w:rPr>
        <w:t xml:space="preserve"> </w:t>
      </w:r>
      <w:r>
        <w:t>тормоз?</w:t>
      </w:r>
    </w:p>
    <w:p w:rsidR="001247DD" w:rsidRDefault="00720AE6" w:rsidP="0060476F">
      <w:pPr>
        <w:pStyle w:val="a3"/>
        <w:spacing w:line="276" w:lineRule="auto"/>
        <w:ind w:left="101" w:right="114" w:firstLine="568"/>
        <w:jc w:val="both"/>
      </w:pPr>
      <w:r>
        <w:t>Към Държавната агенция за закрила на детето</w:t>
      </w:r>
      <w:r>
        <w:rPr>
          <w:spacing w:val="27"/>
        </w:rPr>
        <w:t xml:space="preserve"> </w:t>
      </w:r>
      <w:r>
        <w:t>функционира</w:t>
      </w:r>
      <w:r>
        <w:rPr>
          <w:spacing w:val="4"/>
        </w:rPr>
        <w:t xml:space="preserve"> </w:t>
      </w:r>
      <w:r>
        <w:t>Национална</w:t>
      </w:r>
      <w:r>
        <w:rPr>
          <w:spacing w:val="-1"/>
        </w:rPr>
        <w:t xml:space="preserve"> </w:t>
      </w:r>
      <w:r>
        <w:t>телефонна</w:t>
      </w:r>
      <w:r>
        <w:rPr>
          <w:spacing w:val="36"/>
        </w:rPr>
        <w:t xml:space="preserve"> </w:t>
      </w:r>
      <w:r>
        <w:t>линия</w:t>
      </w:r>
      <w:r>
        <w:rPr>
          <w:spacing w:val="36"/>
        </w:rPr>
        <w:t xml:space="preserve"> </w:t>
      </w:r>
      <w:r>
        <w:t>за</w:t>
      </w:r>
      <w:r>
        <w:rPr>
          <w:spacing w:val="36"/>
        </w:rPr>
        <w:t xml:space="preserve"> </w:t>
      </w:r>
      <w:r>
        <w:t>деца</w:t>
      </w:r>
      <w:r>
        <w:rPr>
          <w:spacing w:val="36"/>
        </w:rPr>
        <w:t xml:space="preserve"> </w:t>
      </w:r>
      <w:r>
        <w:t>116</w:t>
      </w:r>
      <w:r>
        <w:rPr>
          <w:spacing w:val="36"/>
        </w:rPr>
        <w:t xml:space="preserve"> </w:t>
      </w:r>
      <w:r>
        <w:t>111,</w:t>
      </w:r>
      <w:r>
        <w:rPr>
          <w:spacing w:val="36"/>
        </w:rPr>
        <w:t xml:space="preserve"> </w:t>
      </w:r>
      <w:r>
        <w:t>която</w:t>
      </w:r>
      <w:r>
        <w:rPr>
          <w:spacing w:val="36"/>
        </w:rPr>
        <w:t xml:space="preserve"> </w:t>
      </w:r>
      <w:r>
        <w:t>работи</w:t>
      </w:r>
      <w:r>
        <w:rPr>
          <w:spacing w:val="36"/>
        </w:rPr>
        <w:t xml:space="preserve"> </w:t>
      </w:r>
      <w:r>
        <w:t>24</w:t>
      </w:r>
      <w:r>
        <w:rPr>
          <w:spacing w:val="36"/>
        </w:rPr>
        <w:t xml:space="preserve"> </w:t>
      </w:r>
      <w:r>
        <w:t>часа</w:t>
      </w:r>
      <w:r>
        <w:rPr>
          <w:spacing w:val="36"/>
        </w:rPr>
        <w:t xml:space="preserve"> </w:t>
      </w:r>
      <w:r>
        <w:t>в</w:t>
      </w:r>
      <w:r>
        <w:rPr>
          <w:spacing w:val="36"/>
        </w:rPr>
        <w:t xml:space="preserve"> </w:t>
      </w:r>
      <w:r>
        <w:t>денонощието.</w:t>
      </w:r>
      <w:r>
        <w:rPr>
          <w:spacing w:val="36"/>
        </w:rPr>
        <w:t xml:space="preserve"> </w:t>
      </w:r>
      <w:r>
        <w:t>Линията</w:t>
      </w:r>
      <w:r>
        <w:rPr>
          <w:spacing w:val="36"/>
        </w:rPr>
        <w:t xml:space="preserve"> </w:t>
      </w:r>
      <w:r>
        <w:t>е</w:t>
      </w:r>
      <w:r>
        <w:rPr>
          <w:spacing w:val="37"/>
        </w:rPr>
        <w:t xml:space="preserve"> </w:t>
      </w:r>
      <w:r>
        <w:t>с национално покритие, достъпна от територията на цялата страна, напълно</w:t>
      </w:r>
      <w:r>
        <w:rPr>
          <w:spacing w:val="7"/>
        </w:rPr>
        <w:t xml:space="preserve"> </w:t>
      </w:r>
      <w:r>
        <w:t>безплатна</w:t>
      </w:r>
      <w:r>
        <w:rPr>
          <w:spacing w:val="8"/>
        </w:rPr>
        <w:t xml:space="preserve"> </w:t>
      </w:r>
      <w:r>
        <w:t>за</w:t>
      </w:r>
      <w:r>
        <w:rPr>
          <w:spacing w:val="-1"/>
        </w:rPr>
        <w:t xml:space="preserve"> </w:t>
      </w:r>
      <w:r>
        <w:t>обаждащите се, независимо дали звънят от стационарен или</w:t>
      </w:r>
      <w:r>
        <w:rPr>
          <w:spacing w:val="35"/>
        </w:rPr>
        <w:t xml:space="preserve"> </w:t>
      </w:r>
      <w:r>
        <w:t>мобилен</w:t>
      </w:r>
      <w:r>
        <w:rPr>
          <w:spacing w:val="49"/>
        </w:rPr>
        <w:t xml:space="preserve"> </w:t>
      </w:r>
      <w:r>
        <w:t>телефон.</w:t>
      </w:r>
      <w:r>
        <w:rPr>
          <w:spacing w:val="-1"/>
        </w:rPr>
        <w:t xml:space="preserve"> </w:t>
      </w:r>
      <w:r>
        <w:t>Националната</w:t>
      </w:r>
      <w:r>
        <w:rPr>
          <w:spacing w:val="16"/>
        </w:rPr>
        <w:t xml:space="preserve"> </w:t>
      </w:r>
      <w:r>
        <w:t>телефонна</w:t>
      </w:r>
      <w:r>
        <w:rPr>
          <w:spacing w:val="17"/>
        </w:rPr>
        <w:t xml:space="preserve"> </w:t>
      </w:r>
      <w:r>
        <w:t>линия</w:t>
      </w:r>
      <w:r>
        <w:rPr>
          <w:spacing w:val="16"/>
        </w:rPr>
        <w:t xml:space="preserve"> </w:t>
      </w:r>
      <w:r>
        <w:t>за</w:t>
      </w:r>
      <w:r>
        <w:rPr>
          <w:spacing w:val="17"/>
        </w:rPr>
        <w:t xml:space="preserve"> </w:t>
      </w:r>
      <w:r>
        <w:t>деца</w:t>
      </w:r>
      <w:r>
        <w:rPr>
          <w:spacing w:val="16"/>
        </w:rPr>
        <w:t xml:space="preserve"> </w:t>
      </w:r>
      <w:r>
        <w:t>предоставя</w:t>
      </w:r>
      <w:r>
        <w:rPr>
          <w:spacing w:val="17"/>
        </w:rPr>
        <w:t xml:space="preserve"> </w:t>
      </w:r>
      <w:r>
        <w:t>консултиране,</w:t>
      </w:r>
      <w:r>
        <w:rPr>
          <w:spacing w:val="16"/>
        </w:rPr>
        <w:t xml:space="preserve"> </w:t>
      </w:r>
      <w:r>
        <w:t>информиране</w:t>
      </w:r>
      <w:r>
        <w:rPr>
          <w:spacing w:val="17"/>
        </w:rPr>
        <w:t xml:space="preserve"> </w:t>
      </w:r>
      <w:r>
        <w:t>и помощ</w:t>
      </w:r>
      <w:r>
        <w:rPr>
          <w:spacing w:val="23"/>
        </w:rPr>
        <w:t xml:space="preserve"> </w:t>
      </w:r>
      <w:r>
        <w:t>по</w:t>
      </w:r>
      <w:r>
        <w:rPr>
          <w:spacing w:val="22"/>
        </w:rPr>
        <w:t xml:space="preserve"> </w:t>
      </w:r>
      <w:r>
        <w:t>всякакви</w:t>
      </w:r>
      <w:r>
        <w:rPr>
          <w:spacing w:val="23"/>
        </w:rPr>
        <w:t xml:space="preserve"> </w:t>
      </w:r>
      <w:r>
        <w:t>въпроси</w:t>
      </w:r>
      <w:r>
        <w:rPr>
          <w:spacing w:val="23"/>
        </w:rPr>
        <w:t xml:space="preserve"> </w:t>
      </w:r>
      <w:r>
        <w:t>и</w:t>
      </w:r>
      <w:r>
        <w:rPr>
          <w:spacing w:val="23"/>
        </w:rPr>
        <w:t xml:space="preserve"> </w:t>
      </w:r>
      <w:r>
        <w:t>проблеми,</w:t>
      </w:r>
      <w:r>
        <w:rPr>
          <w:spacing w:val="22"/>
        </w:rPr>
        <w:t xml:space="preserve"> </w:t>
      </w:r>
      <w:r>
        <w:t>свързани</w:t>
      </w:r>
      <w:r>
        <w:rPr>
          <w:spacing w:val="23"/>
        </w:rPr>
        <w:t xml:space="preserve"> </w:t>
      </w:r>
      <w:r>
        <w:t>с</w:t>
      </w:r>
      <w:r>
        <w:rPr>
          <w:spacing w:val="23"/>
        </w:rPr>
        <w:t xml:space="preserve"> </w:t>
      </w:r>
      <w:r>
        <w:t>деца.</w:t>
      </w:r>
      <w:r>
        <w:rPr>
          <w:spacing w:val="23"/>
        </w:rPr>
        <w:t xml:space="preserve"> </w:t>
      </w:r>
      <w:r>
        <w:t>Към</w:t>
      </w:r>
      <w:r>
        <w:rPr>
          <w:spacing w:val="22"/>
        </w:rPr>
        <w:t xml:space="preserve"> </w:t>
      </w:r>
      <w:r>
        <w:t>нея</w:t>
      </w:r>
      <w:r>
        <w:rPr>
          <w:spacing w:val="23"/>
        </w:rPr>
        <w:t xml:space="preserve"> </w:t>
      </w:r>
      <w:r>
        <w:t>при</w:t>
      </w:r>
      <w:r>
        <w:rPr>
          <w:spacing w:val="23"/>
        </w:rPr>
        <w:t xml:space="preserve"> </w:t>
      </w:r>
      <w:r>
        <w:t>необходимост</w:t>
      </w:r>
      <w:r>
        <w:rPr>
          <w:spacing w:val="-1"/>
        </w:rPr>
        <w:t xml:space="preserve"> </w:t>
      </w:r>
      <w:r>
        <w:t>могат</w:t>
      </w:r>
      <w:r>
        <w:rPr>
          <w:spacing w:val="28"/>
        </w:rPr>
        <w:t xml:space="preserve"> </w:t>
      </w:r>
      <w:r>
        <w:t>да</w:t>
      </w:r>
      <w:r>
        <w:rPr>
          <w:spacing w:val="29"/>
        </w:rPr>
        <w:t xml:space="preserve"> </w:t>
      </w:r>
      <w:r>
        <w:t>се</w:t>
      </w:r>
      <w:r>
        <w:rPr>
          <w:spacing w:val="29"/>
        </w:rPr>
        <w:t xml:space="preserve"> </w:t>
      </w:r>
      <w:r>
        <w:t>обръщат</w:t>
      </w:r>
      <w:r>
        <w:rPr>
          <w:spacing w:val="28"/>
        </w:rPr>
        <w:t xml:space="preserve"> </w:t>
      </w:r>
      <w:r>
        <w:t>за</w:t>
      </w:r>
      <w:r>
        <w:rPr>
          <w:spacing w:val="29"/>
        </w:rPr>
        <w:t xml:space="preserve"> </w:t>
      </w:r>
      <w:r>
        <w:t>съдействие</w:t>
      </w:r>
      <w:r>
        <w:rPr>
          <w:spacing w:val="29"/>
        </w:rPr>
        <w:t xml:space="preserve"> </w:t>
      </w:r>
      <w:r>
        <w:t>и</w:t>
      </w:r>
      <w:r>
        <w:rPr>
          <w:spacing w:val="28"/>
        </w:rPr>
        <w:t xml:space="preserve"> </w:t>
      </w:r>
      <w:r>
        <w:t>професионалисти.</w:t>
      </w:r>
      <w:r>
        <w:rPr>
          <w:spacing w:val="29"/>
        </w:rPr>
        <w:t xml:space="preserve"> </w:t>
      </w:r>
      <w:r>
        <w:t>В</w:t>
      </w:r>
      <w:r>
        <w:rPr>
          <w:spacing w:val="28"/>
        </w:rPr>
        <w:t xml:space="preserve"> </w:t>
      </w:r>
      <w:r>
        <w:t>случаи,</w:t>
      </w:r>
      <w:r>
        <w:rPr>
          <w:spacing w:val="30"/>
        </w:rPr>
        <w:t xml:space="preserve"> </w:t>
      </w:r>
      <w:r>
        <w:t>касаещи</w:t>
      </w:r>
      <w:r>
        <w:rPr>
          <w:spacing w:val="28"/>
        </w:rPr>
        <w:t xml:space="preserve"> </w:t>
      </w:r>
      <w:r>
        <w:t>насилие</w:t>
      </w:r>
      <w:r>
        <w:rPr>
          <w:spacing w:val="29"/>
        </w:rPr>
        <w:t xml:space="preserve"> </w:t>
      </w:r>
      <w:r>
        <w:t>и тормоз</w:t>
      </w:r>
      <w:r>
        <w:rPr>
          <w:spacing w:val="13"/>
        </w:rPr>
        <w:t xml:space="preserve"> </w:t>
      </w:r>
      <w:r>
        <w:t>в</w:t>
      </w:r>
      <w:r>
        <w:rPr>
          <w:spacing w:val="14"/>
        </w:rPr>
        <w:t xml:space="preserve"> </w:t>
      </w:r>
      <w:r>
        <w:t>интернет</w:t>
      </w:r>
      <w:r>
        <w:rPr>
          <w:spacing w:val="14"/>
        </w:rPr>
        <w:t xml:space="preserve"> </w:t>
      </w:r>
      <w:r>
        <w:t>(кибернасилие</w:t>
      </w:r>
      <w:r>
        <w:rPr>
          <w:spacing w:val="14"/>
        </w:rPr>
        <w:t xml:space="preserve"> </w:t>
      </w:r>
      <w:r>
        <w:t>и</w:t>
      </w:r>
      <w:r>
        <w:rPr>
          <w:spacing w:val="14"/>
        </w:rPr>
        <w:t xml:space="preserve"> </w:t>
      </w:r>
      <w:r>
        <w:t>кибертормоз),</w:t>
      </w:r>
      <w:r>
        <w:rPr>
          <w:spacing w:val="13"/>
        </w:rPr>
        <w:t xml:space="preserve"> </w:t>
      </w:r>
      <w:r>
        <w:t>сигнал</w:t>
      </w:r>
      <w:r>
        <w:rPr>
          <w:spacing w:val="14"/>
        </w:rPr>
        <w:t xml:space="preserve"> </w:t>
      </w:r>
      <w:r>
        <w:t>може</w:t>
      </w:r>
      <w:r>
        <w:rPr>
          <w:spacing w:val="14"/>
        </w:rPr>
        <w:t xml:space="preserve"> </w:t>
      </w:r>
      <w:r>
        <w:t>да</w:t>
      </w:r>
      <w:r>
        <w:rPr>
          <w:spacing w:val="13"/>
        </w:rPr>
        <w:t xml:space="preserve"> </w:t>
      </w:r>
      <w:r>
        <w:t>се</w:t>
      </w:r>
      <w:r>
        <w:rPr>
          <w:spacing w:val="14"/>
        </w:rPr>
        <w:t xml:space="preserve"> </w:t>
      </w:r>
      <w:r>
        <w:t>подава</w:t>
      </w:r>
      <w:r>
        <w:rPr>
          <w:spacing w:val="14"/>
        </w:rPr>
        <w:t xml:space="preserve"> </w:t>
      </w:r>
      <w:r>
        <w:t>към</w:t>
      </w:r>
      <w:r>
        <w:rPr>
          <w:spacing w:val="-1"/>
        </w:rPr>
        <w:t xml:space="preserve"> </w:t>
      </w:r>
      <w:r>
        <w:t>Националния център за безопасен интернет. Към центъра</w:t>
      </w:r>
      <w:r>
        <w:rPr>
          <w:spacing w:val="4"/>
        </w:rPr>
        <w:t xml:space="preserve"> </w:t>
      </w:r>
      <w:r>
        <w:t>функционира</w:t>
      </w:r>
      <w:r>
        <w:rPr>
          <w:spacing w:val="18"/>
        </w:rPr>
        <w:t xml:space="preserve"> </w:t>
      </w:r>
      <w:r>
        <w:t>консултативна</w:t>
      </w:r>
      <w:r>
        <w:rPr>
          <w:spacing w:val="-1"/>
        </w:rPr>
        <w:t xml:space="preserve"> </w:t>
      </w:r>
      <w:r>
        <w:t xml:space="preserve">линия, отворена в работните дни между 10 и 16 </w:t>
      </w:r>
      <w:r>
        <w:lastRenderedPageBreak/>
        <w:t>часа на телефон 124</w:t>
      </w:r>
      <w:r>
        <w:rPr>
          <w:spacing w:val="46"/>
        </w:rPr>
        <w:t xml:space="preserve"> </w:t>
      </w:r>
      <w:r>
        <w:t>123,</w:t>
      </w:r>
      <w:r>
        <w:rPr>
          <w:spacing w:val="4"/>
        </w:rPr>
        <w:t xml:space="preserve"> </w:t>
      </w:r>
      <w:r>
        <w:t xml:space="preserve">имейл </w:t>
      </w:r>
      <w:hyperlink r:id="rId12">
        <w:r>
          <w:t>helpline@online.bg</w:t>
        </w:r>
      </w:hyperlink>
      <w:r>
        <w:t xml:space="preserve"> и чат в сайта </w:t>
      </w:r>
      <w:hyperlink r:id="rId13">
        <w:r>
          <w:rPr>
            <w:u w:val="single"/>
          </w:rPr>
          <w:t>www.safenet.bg</w:t>
        </w:r>
        <w:r>
          <w:t>.</w:t>
        </w:r>
      </w:hyperlink>
      <w:r>
        <w:t xml:space="preserve"> Консултациите на линията</w:t>
      </w:r>
      <w:r>
        <w:rPr>
          <w:spacing w:val="53"/>
        </w:rPr>
        <w:t xml:space="preserve"> </w:t>
      </w:r>
      <w:r>
        <w:t>са анонимни и на нея могат да се свързват както деца, така и професионалисти</w:t>
      </w:r>
      <w:r>
        <w:rPr>
          <w:spacing w:val="-13"/>
        </w:rPr>
        <w:t xml:space="preserve"> </w:t>
      </w:r>
      <w:r>
        <w:t>и</w:t>
      </w:r>
      <w:r>
        <w:rPr>
          <w:spacing w:val="-1"/>
        </w:rPr>
        <w:t xml:space="preserve"> </w:t>
      </w:r>
      <w:r>
        <w:t>родители. Сигнал може да бъде подаден и към националния телефон за</w:t>
      </w:r>
      <w:r>
        <w:rPr>
          <w:spacing w:val="10"/>
        </w:rPr>
        <w:t xml:space="preserve"> </w:t>
      </w:r>
      <w:r>
        <w:t>спешни повиквания:</w:t>
      </w:r>
    </w:p>
    <w:p w:rsidR="001247DD" w:rsidRDefault="00720AE6" w:rsidP="0060476F">
      <w:pPr>
        <w:pStyle w:val="a3"/>
        <w:spacing w:line="276" w:lineRule="auto"/>
        <w:ind w:left="101"/>
        <w:jc w:val="both"/>
      </w:pPr>
      <w:r>
        <w:t>112.</w:t>
      </w:r>
    </w:p>
    <w:p w:rsidR="001247DD" w:rsidRDefault="00720AE6" w:rsidP="0060476F">
      <w:pPr>
        <w:pStyle w:val="a3"/>
        <w:spacing w:line="276" w:lineRule="auto"/>
        <w:ind w:left="670"/>
        <w:jc w:val="both"/>
      </w:pPr>
      <w:r>
        <w:t>Според Координационния механизъм, в случай че сигналът за насилие бъде</w:t>
      </w:r>
      <w:r>
        <w:rPr>
          <w:spacing w:val="20"/>
        </w:rPr>
        <w:t xml:space="preserve"> </w:t>
      </w:r>
      <w:r>
        <w:t>приет</w:t>
      </w:r>
    </w:p>
    <w:p w:rsidR="001247DD" w:rsidRDefault="00720AE6" w:rsidP="0060476F">
      <w:pPr>
        <w:pStyle w:val="a3"/>
        <w:spacing w:line="276" w:lineRule="auto"/>
        <w:ind w:left="101" w:right="113"/>
        <w:jc w:val="both"/>
      </w:pPr>
      <w:r>
        <w:t xml:space="preserve">от някой от визираните органи за закрила – получен от дирекция „Социално подпомагане“ (отдел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w:t>
      </w:r>
      <w:r>
        <w:rPr>
          <w:spacing w:val="35"/>
        </w:rPr>
        <w:t xml:space="preserve"> </w:t>
      </w:r>
      <w:r>
        <w:t xml:space="preserve">сигнала, </w:t>
      </w:r>
      <w:r>
        <w:rPr>
          <w:spacing w:val="36"/>
        </w:rPr>
        <w:t xml:space="preserve"> </w:t>
      </w:r>
      <w:r>
        <w:t xml:space="preserve">включително </w:t>
      </w:r>
      <w:r>
        <w:rPr>
          <w:spacing w:val="35"/>
        </w:rPr>
        <w:t xml:space="preserve"> </w:t>
      </w:r>
      <w:r>
        <w:t xml:space="preserve">по </w:t>
      </w:r>
      <w:r>
        <w:rPr>
          <w:spacing w:val="36"/>
        </w:rPr>
        <w:t xml:space="preserve"> </w:t>
      </w:r>
      <w:r>
        <w:t xml:space="preserve">телефон </w:t>
      </w:r>
      <w:r>
        <w:rPr>
          <w:spacing w:val="35"/>
        </w:rPr>
        <w:t xml:space="preserve"> </w:t>
      </w:r>
      <w:r>
        <w:t xml:space="preserve">и </w:t>
      </w:r>
      <w:r>
        <w:rPr>
          <w:spacing w:val="36"/>
        </w:rPr>
        <w:t xml:space="preserve"> </w:t>
      </w:r>
      <w:r>
        <w:t xml:space="preserve">факс. </w:t>
      </w:r>
      <w:r>
        <w:rPr>
          <w:spacing w:val="35"/>
        </w:rPr>
        <w:t xml:space="preserve"> </w:t>
      </w:r>
      <w:r>
        <w:t xml:space="preserve">Сигналът </w:t>
      </w:r>
      <w:r>
        <w:rPr>
          <w:spacing w:val="36"/>
        </w:rPr>
        <w:t xml:space="preserve"> </w:t>
      </w:r>
      <w:r>
        <w:t xml:space="preserve">се </w:t>
      </w:r>
      <w:r>
        <w:rPr>
          <w:spacing w:val="35"/>
        </w:rPr>
        <w:t xml:space="preserve"> </w:t>
      </w:r>
      <w:r>
        <w:t xml:space="preserve">изпраща </w:t>
      </w:r>
      <w:r>
        <w:rPr>
          <w:spacing w:val="38"/>
        </w:rPr>
        <w:t xml:space="preserve"> </w:t>
      </w:r>
      <w:r>
        <w:t xml:space="preserve">в </w:t>
      </w:r>
      <w:r>
        <w:rPr>
          <w:spacing w:val="36"/>
        </w:rPr>
        <w:t xml:space="preserve"> </w:t>
      </w:r>
      <w:r>
        <w:t>дирекция</w:t>
      </w:r>
    </w:p>
    <w:p w:rsidR="001247DD" w:rsidRDefault="00720AE6" w:rsidP="0060476F">
      <w:pPr>
        <w:pStyle w:val="a3"/>
        <w:spacing w:line="276" w:lineRule="auto"/>
        <w:ind w:left="101" w:right="114"/>
        <w:jc w:val="both"/>
      </w:pPr>
      <w:r>
        <w:t>„Социално подпомагане“ по настоящия адрес на детето. 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проверката на сигнала до 24 часа от неговото постъпване.</w:t>
      </w:r>
    </w:p>
    <w:p w:rsidR="001247DD" w:rsidRDefault="00720AE6" w:rsidP="0060476F">
      <w:pPr>
        <w:pStyle w:val="a3"/>
        <w:spacing w:line="276" w:lineRule="auto"/>
        <w:ind w:left="101" w:right="114" w:firstLine="568"/>
        <w:jc w:val="both"/>
      </w:pPr>
      <w:r>
        <w:t>При проучването на сигнала социалният работник може да потърси съдействие от страна на детската градина/училището – информация за детето, за взаимоотношенията му с децата, впечатленията на учителите, т.е. информация, с която да бъде направена оценка на случая. При проучването на сигнала и предприемането на действия се</w:t>
      </w:r>
    </w:p>
    <w:p w:rsidR="001247DD" w:rsidRDefault="00720AE6" w:rsidP="0060476F">
      <w:pPr>
        <w:pStyle w:val="a3"/>
        <w:spacing w:line="276" w:lineRule="auto"/>
        <w:ind w:left="101" w:right="166"/>
        <w:jc w:val="both"/>
      </w:pPr>
      <w:r>
        <w:t>изисква работа в екип от страна на различни специалисти, за да се направи точна оценка и да бъдат съгласувани действията на различните</w:t>
      </w:r>
      <w:r>
        <w:rPr>
          <w:spacing w:val="-14"/>
        </w:rPr>
        <w:t xml:space="preserve"> </w:t>
      </w:r>
      <w:r>
        <w:t>специалисти.</w:t>
      </w:r>
    </w:p>
    <w:p w:rsidR="001247DD" w:rsidRDefault="00720AE6" w:rsidP="0060476F">
      <w:pPr>
        <w:pStyle w:val="a3"/>
        <w:spacing w:line="276" w:lineRule="auto"/>
        <w:ind w:left="101" w:right="114" w:firstLine="568"/>
        <w:jc w:val="both"/>
      </w:pPr>
      <w:r>
        <w:t>В случай че бъде установен риск за детето, трябва да бъдат предприети мерки за закрила и да започне работа по случая. Изготвя се общ план, в който се описват планираните мерки, като социалният работник е отговорен и следи за изпълнението на плана. 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1247DD" w:rsidRDefault="00720AE6" w:rsidP="0060476F">
      <w:pPr>
        <w:pStyle w:val="a3"/>
        <w:spacing w:line="276" w:lineRule="auto"/>
        <w:ind w:left="101" w:right="114" w:firstLine="568"/>
        <w:jc w:val="both"/>
      </w:pPr>
      <w:r>
        <w:t>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детска градина/училище. Социалният работник може да консултира семейството, да насочи родителите и детето към подходящи социални услуги и</w:t>
      </w:r>
      <w:r>
        <w:rPr>
          <w:spacing w:val="-3"/>
        </w:rPr>
        <w:t xml:space="preserve"> </w:t>
      </w:r>
      <w:r>
        <w:t>консултации.</w:t>
      </w:r>
    </w:p>
    <w:sectPr w:rsidR="001247DD" w:rsidSect="00603A81">
      <w:footerReference w:type="default" r:id="rId14"/>
      <w:pgSz w:w="11910" w:h="16840"/>
      <w:pgMar w:top="1340" w:right="995" w:bottom="1276" w:left="1300" w:header="0" w:footer="14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78" w:rsidRDefault="00F93978">
      <w:r>
        <w:separator/>
      </w:r>
    </w:p>
  </w:endnote>
  <w:endnote w:type="continuationSeparator" w:id="0">
    <w:p w:rsidR="00F93978" w:rsidRDefault="00F9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36782"/>
      <w:docPartObj>
        <w:docPartGallery w:val="Page Numbers (Bottom of Page)"/>
        <w:docPartUnique/>
      </w:docPartObj>
    </w:sdtPr>
    <w:sdtEndPr/>
    <w:sdtContent>
      <w:p w:rsidR="008E331F" w:rsidRDefault="008E331F">
        <w:pPr>
          <w:pStyle w:val="ab"/>
          <w:jc w:val="center"/>
        </w:pPr>
        <w:r>
          <w:fldChar w:fldCharType="begin"/>
        </w:r>
        <w:r>
          <w:instrText>PAGE   \* MERGEFORMAT</w:instrText>
        </w:r>
        <w:r>
          <w:fldChar w:fldCharType="separate"/>
        </w:r>
        <w:r w:rsidR="0092266B">
          <w:rPr>
            <w:noProof/>
          </w:rPr>
          <w:t>8</w:t>
        </w:r>
        <w:r>
          <w:fldChar w:fldCharType="end"/>
        </w:r>
      </w:p>
    </w:sdtContent>
  </w:sdt>
  <w:p w:rsidR="00032D8B" w:rsidRDefault="00032D8B">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B" w:rsidRDefault="00032D8B">
    <w:pPr>
      <w:pStyle w:val="a3"/>
      <w:spacing w:line="14" w:lineRule="auto"/>
      <w:rPr>
        <w:sz w:val="20"/>
      </w:rPr>
    </w:pPr>
    <w:r>
      <w:rPr>
        <w:noProof/>
        <w:lang w:bidi="ar-SA"/>
      </w:rPr>
      <mc:AlternateContent>
        <mc:Choice Requires="wps">
          <w:drawing>
            <wp:anchor distT="0" distB="0" distL="114300" distR="114300" simplePos="0" relativeHeight="503299568" behindDoc="1" locked="0" layoutInCell="1" allowOverlap="1">
              <wp:simplePos x="0" y="0"/>
              <wp:positionH relativeFrom="page">
                <wp:posOffset>9626600</wp:posOffset>
              </wp:positionH>
              <wp:positionV relativeFrom="page">
                <wp:posOffset>6457315</wp:posOffset>
              </wp:positionV>
              <wp:extent cx="193040" cy="1651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92266B">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8pt;margin-top:508.45pt;width:15.2pt;height:13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V7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yaXQQw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" filled="f" stroked="f">
              <v:textbox inset="0,0,0,0">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92266B">
                      <w:rPr>
                        <w:rFonts w:ascii="Calibri"/>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B" w:rsidRDefault="00032D8B">
    <w:pPr>
      <w:pStyle w:val="a3"/>
      <w:spacing w:line="14" w:lineRule="auto"/>
      <w:rPr>
        <w:sz w:val="20"/>
      </w:rPr>
    </w:pPr>
    <w:r>
      <w:rPr>
        <w:noProof/>
        <w:lang w:bidi="ar-SA"/>
      </w:rPr>
      <mc:AlternateContent>
        <mc:Choice Requires="wps">
          <w:drawing>
            <wp:anchor distT="0" distB="0" distL="114300" distR="114300" simplePos="0" relativeHeight="503299592" behindDoc="1" locked="0" layoutInCell="1" allowOverlap="1" wp14:anchorId="005F8219" wp14:editId="6B0EA4FD">
              <wp:simplePos x="0" y="0"/>
              <wp:positionH relativeFrom="page">
                <wp:posOffset>6492240</wp:posOffset>
              </wp:positionH>
              <wp:positionV relativeFrom="page">
                <wp:posOffset>9591040</wp:posOffset>
              </wp:positionV>
              <wp:extent cx="193040" cy="1651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92266B">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F8219" id="_x0000_t202" coordsize="21600,21600" o:spt="202" path="m,l,21600r21600,l21600,xe">
              <v:stroke joinstyle="miter"/>
              <v:path gradientshapeok="t" o:connecttype="rect"/>
            </v:shapetype>
            <v:shape id="Text Box 1" o:spid="_x0000_s1027" type="#_x0000_t202" style="position:absolute;margin-left:511.2pt;margin-top:755.2pt;width:15.2pt;height:13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rCrgIAAK8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" filled="f" stroked="f">
              <v:textbox inset="0,0,0,0">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92266B">
                      <w:rPr>
                        <w:rFonts w:ascii="Calibri"/>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78" w:rsidRDefault="00F93978">
      <w:r>
        <w:separator/>
      </w:r>
    </w:p>
  </w:footnote>
  <w:footnote w:type="continuationSeparator" w:id="0">
    <w:p w:rsidR="00F93978" w:rsidRDefault="00F939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206"/>
    <w:multiLevelType w:val="hybridMultilevel"/>
    <w:tmpl w:val="AD087DAC"/>
    <w:lvl w:ilvl="0" w:tplc="BD2827CA">
      <w:numFmt w:val="bullet"/>
      <w:lvlText w:val="•"/>
      <w:lvlJc w:val="left"/>
      <w:pPr>
        <w:ind w:left="751" w:hanging="644"/>
      </w:pPr>
      <w:rPr>
        <w:rFonts w:ascii="Arial" w:eastAsia="Arial" w:hAnsi="Arial" w:cs="Arial" w:hint="default"/>
        <w:spacing w:val="-3"/>
        <w:w w:val="100"/>
        <w:sz w:val="24"/>
        <w:szCs w:val="24"/>
        <w:lang w:val="bg-BG" w:eastAsia="bg-BG" w:bidi="bg-BG"/>
      </w:rPr>
    </w:lvl>
    <w:lvl w:ilvl="1" w:tplc="D7705C12">
      <w:numFmt w:val="bullet"/>
      <w:lvlText w:val="•"/>
      <w:lvlJc w:val="left"/>
      <w:pPr>
        <w:ind w:left="1293" w:hanging="644"/>
      </w:pPr>
      <w:rPr>
        <w:rFonts w:hint="default"/>
        <w:lang w:val="bg-BG" w:eastAsia="bg-BG" w:bidi="bg-BG"/>
      </w:rPr>
    </w:lvl>
    <w:lvl w:ilvl="2" w:tplc="ADA2CA52">
      <w:numFmt w:val="bullet"/>
      <w:lvlText w:val="•"/>
      <w:lvlJc w:val="left"/>
      <w:pPr>
        <w:ind w:left="1826" w:hanging="644"/>
      </w:pPr>
      <w:rPr>
        <w:rFonts w:hint="default"/>
        <w:lang w:val="bg-BG" w:eastAsia="bg-BG" w:bidi="bg-BG"/>
      </w:rPr>
    </w:lvl>
    <w:lvl w:ilvl="3" w:tplc="296C7E62">
      <w:numFmt w:val="bullet"/>
      <w:lvlText w:val="•"/>
      <w:lvlJc w:val="left"/>
      <w:pPr>
        <w:ind w:left="2359" w:hanging="644"/>
      </w:pPr>
      <w:rPr>
        <w:rFonts w:hint="default"/>
        <w:lang w:val="bg-BG" w:eastAsia="bg-BG" w:bidi="bg-BG"/>
      </w:rPr>
    </w:lvl>
    <w:lvl w:ilvl="4" w:tplc="E39E9F7A">
      <w:numFmt w:val="bullet"/>
      <w:lvlText w:val="•"/>
      <w:lvlJc w:val="left"/>
      <w:pPr>
        <w:ind w:left="2892" w:hanging="644"/>
      </w:pPr>
      <w:rPr>
        <w:rFonts w:hint="default"/>
        <w:lang w:val="bg-BG" w:eastAsia="bg-BG" w:bidi="bg-BG"/>
      </w:rPr>
    </w:lvl>
    <w:lvl w:ilvl="5" w:tplc="A9F49148">
      <w:numFmt w:val="bullet"/>
      <w:lvlText w:val="•"/>
      <w:lvlJc w:val="left"/>
      <w:pPr>
        <w:ind w:left="3425" w:hanging="644"/>
      </w:pPr>
      <w:rPr>
        <w:rFonts w:hint="default"/>
        <w:lang w:val="bg-BG" w:eastAsia="bg-BG" w:bidi="bg-BG"/>
      </w:rPr>
    </w:lvl>
    <w:lvl w:ilvl="6" w:tplc="2132F3E6">
      <w:numFmt w:val="bullet"/>
      <w:lvlText w:val="•"/>
      <w:lvlJc w:val="left"/>
      <w:pPr>
        <w:ind w:left="3958" w:hanging="644"/>
      </w:pPr>
      <w:rPr>
        <w:rFonts w:hint="default"/>
        <w:lang w:val="bg-BG" w:eastAsia="bg-BG" w:bidi="bg-BG"/>
      </w:rPr>
    </w:lvl>
    <w:lvl w:ilvl="7" w:tplc="488812E4">
      <w:numFmt w:val="bullet"/>
      <w:lvlText w:val="•"/>
      <w:lvlJc w:val="left"/>
      <w:pPr>
        <w:ind w:left="4491" w:hanging="644"/>
      </w:pPr>
      <w:rPr>
        <w:rFonts w:hint="default"/>
        <w:lang w:val="bg-BG" w:eastAsia="bg-BG" w:bidi="bg-BG"/>
      </w:rPr>
    </w:lvl>
    <w:lvl w:ilvl="8" w:tplc="33F0D4B2">
      <w:numFmt w:val="bullet"/>
      <w:lvlText w:val="•"/>
      <w:lvlJc w:val="left"/>
      <w:pPr>
        <w:ind w:left="5024" w:hanging="644"/>
      </w:pPr>
      <w:rPr>
        <w:rFonts w:hint="default"/>
        <w:lang w:val="bg-BG" w:eastAsia="bg-BG" w:bidi="bg-BG"/>
      </w:rPr>
    </w:lvl>
  </w:abstractNum>
  <w:abstractNum w:abstractNumId="1" w15:restartNumberingAfterBreak="0">
    <w:nsid w:val="08C46589"/>
    <w:multiLevelType w:val="hybridMultilevel"/>
    <w:tmpl w:val="F7564FC6"/>
    <w:lvl w:ilvl="0" w:tplc="CB565FD6">
      <w:numFmt w:val="bullet"/>
      <w:lvlText w:val="–"/>
      <w:lvlJc w:val="left"/>
      <w:pPr>
        <w:ind w:left="137" w:hanging="224"/>
      </w:pPr>
      <w:rPr>
        <w:rFonts w:ascii="Times New Roman" w:eastAsia="Times New Roman" w:hAnsi="Times New Roman" w:cs="Times New Roman" w:hint="default"/>
        <w:spacing w:val="-30"/>
        <w:w w:val="100"/>
        <w:sz w:val="24"/>
        <w:szCs w:val="24"/>
        <w:lang w:val="bg-BG" w:eastAsia="bg-BG" w:bidi="bg-BG"/>
      </w:rPr>
    </w:lvl>
    <w:lvl w:ilvl="1" w:tplc="FE582A14">
      <w:numFmt w:val="bullet"/>
      <w:lvlText w:val=""/>
      <w:lvlJc w:val="left"/>
      <w:pPr>
        <w:ind w:left="857" w:hanging="360"/>
      </w:pPr>
      <w:rPr>
        <w:rFonts w:ascii="Symbol" w:eastAsia="Symbol" w:hAnsi="Symbol" w:cs="Symbol" w:hint="default"/>
        <w:w w:val="100"/>
        <w:sz w:val="24"/>
        <w:szCs w:val="24"/>
        <w:lang w:val="bg-BG" w:eastAsia="bg-BG" w:bidi="bg-BG"/>
      </w:rPr>
    </w:lvl>
    <w:lvl w:ilvl="2" w:tplc="8BDACF6A">
      <w:numFmt w:val="bullet"/>
      <w:lvlText w:val="•"/>
      <w:lvlJc w:val="left"/>
      <w:pPr>
        <w:ind w:left="1800" w:hanging="360"/>
      </w:pPr>
      <w:rPr>
        <w:rFonts w:hint="default"/>
        <w:lang w:val="bg-BG" w:eastAsia="bg-BG" w:bidi="bg-BG"/>
      </w:rPr>
    </w:lvl>
    <w:lvl w:ilvl="3" w:tplc="C2C6E06A">
      <w:numFmt w:val="bullet"/>
      <w:lvlText w:val="•"/>
      <w:lvlJc w:val="left"/>
      <w:pPr>
        <w:ind w:left="2740" w:hanging="360"/>
      </w:pPr>
      <w:rPr>
        <w:rFonts w:hint="default"/>
        <w:lang w:val="bg-BG" w:eastAsia="bg-BG" w:bidi="bg-BG"/>
      </w:rPr>
    </w:lvl>
    <w:lvl w:ilvl="4" w:tplc="0106C082">
      <w:numFmt w:val="bullet"/>
      <w:lvlText w:val="•"/>
      <w:lvlJc w:val="left"/>
      <w:pPr>
        <w:ind w:left="3681" w:hanging="360"/>
      </w:pPr>
      <w:rPr>
        <w:rFonts w:hint="default"/>
        <w:lang w:val="bg-BG" w:eastAsia="bg-BG" w:bidi="bg-BG"/>
      </w:rPr>
    </w:lvl>
    <w:lvl w:ilvl="5" w:tplc="B6E03DA0">
      <w:numFmt w:val="bullet"/>
      <w:lvlText w:val="•"/>
      <w:lvlJc w:val="left"/>
      <w:pPr>
        <w:ind w:left="4621" w:hanging="360"/>
      </w:pPr>
      <w:rPr>
        <w:rFonts w:hint="default"/>
        <w:lang w:val="bg-BG" w:eastAsia="bg-BG" w:bidi="bg-BG"/>
      </w:rPr>
    </w:lvl>
    <w:lvl w:ilvl="6" w:tplc="7EC4A71C">
      <w:numFmt w:val="bullet"/>
      <w:lvlText w:val="•"/>
      <w:lvlJc w:val="left"/>
      <w:pPr>
        <w:ind w:left="5562" w:hanging="360"/>
      </w:pPr>
      <w:rPr>
        <w:rFonts w:hint="default"/>
        <w:lang w:val="bg-BG" w:eastAsia="bg-BG" w:bidi="bg-BG"/>
      </w:rPr>
    </w:lvl>
    <w:lvl w:ilvl="7" w:tplc="732CBB48">
      <w:numFmt w:val="bullet"/>
      <w:lvlText w:val="•"/>
      <w:lvlJc w:val="left"/>
      <w:pPr>
        <w:ind w:left="6502" w:hanging="360"/>
      </w:pPr>
      <w:rPr>
        <w:rFonts w:hint="default"/>
        <w:lang w:val="bg-BG" w:eastAsia="bg-BG" w:bidi="bg-BG"/>
      </w:rPr>
    </w:lvl>
    <w:lvl w:ilvl="8" w:tplc="6EB0B0DE">
      <w:numFmt w:val="bullet"/>
      <w:lvlText w:val="•"/>
      <w:lvlJc w:val="left"/>
      <w:pPr>
        <w:ind w:left="7443" w:hanging="360"/>
      </w:pPr>
      <w:rPr>
        <w:rFonts w:hint="default"/>
        <w:lang w:val="bg-BG" w:eastAsia="bg-BG" w:bidi="bg-BG"/>
      </w:rPr>
    </w:lvl>
  </w:abstractNum>
  <w:abstractNum w:abstractNumId="2" w15:restartNumberingAfterBreak="0">
    <w:nsid w:val="0CED01BE"/>
    <w:multiLevelType w:val="multilevel"/>
    <w:tmpl w:val="0808954C"/>
    <w:lvl w:ilvl="0">
      <w:start w:val="2"/>
      <w:numFmt w:val="decimal"/>
      <w:lvlText w:val="%1."/>
      <w:lvlJc w:val="left"/>
      <w:pPr>
        <w:ind w:left="137" w:hanging="291"/>
        <w:jc w:val="left"/>
      </w:pPr>
      <w:rPr>
        <w:rFonts w:ascii="Times New Roman" w:eastAsia="Times New Roman" w:hAnsi="Times New Roman" w:cs="Times New Roman" w:hint="default"/>
        <w:b/>
        <w:bCs/>
        <w:spacing w:val="-10"/>
        <w:w w:val="100"/>
        <w:sz w:val="24"/>
        <w:szCs w:val="24"/>
        <w:lang w:val="bg-BG" w:eastAsia="bg-BG" w:bidi="bg-BG"/>
      </w:rPr>
    </w:lvl>
    <w:lvl w:ilvl="1">
      <w:start w:val="1"/>
      <w:numFmt w:val="decimal"/>
      <w:lvlText w:val="%1.%2."/>
      <w:lvlJc w:val="left"/>
      <w:pPr>
        <w:ind w:left="137" w:hanging="515"/>
        <w:jc w:val="left"/>
      </w:pPr>
      <w:rPr>
        <w:rFonts w:ascii="Times New Roman" w:eastAsia="Times New Roman" w:hAnsi="Times New Roman" w:cs="Times New Roman" w:hint="default"/>
        <w:b/>
        <w:bCs/>
        <w:spacing w:val="-28"/>
        <w:w w:val="100"/>
        <w:sz w:val="24"/>
        <w:szCs w:val="24"/>
        <w:lang w:val="bg-BG" w:eastAsia="bg-BG" w:bidi="bg-BG"/>
      </w:rPr>
    </w:lvl>
    <w:lvl w:ilvl="2">
      <w:numFmt w:val="bullet"/>
      <w:lvlText w:val="•"/>
      <w:lvlJc w:val="left"/>
      <w:pPr>
        <w:ind w:left="1976" w:hanging="515"/>
      </w:pPr>
      <w:rPr>
        <w:rFonts w:hint="default"/>
        <w:lang w:val="bg-BG" w:eastAsia="bg-BG" w:bidi="bg-BG"/>
      </w:rPr>
    </w:lvl>
    <w:lvl w:ilvl="3">
      <w:numFmt w:val="bullet"/>
      <w:lvlText w:val="•"/>
      <w:lvlJc w:val="left"/>
      <w:pPr>
        <w:ind w:left="2895" w:hanging="515"/>
      </w:pPr>
      <w:rPr>
        <w:rFonts w:hint="default"/>
        <w:lang w:val="bg-BG" w:eastAsia="bg-BG" w:bidi="bg-BG"/>
      </w:rPr>
    </w:lvl>
    <w:lvl w:ilvl="4">
      <w:numFmt w:val="bullet"/>
      <w:lvlText w:val="•"/>
      <w:lvlJc w:val="left"/>
      <w:pPr>
        <w:ind w:left="3813" w:hanging="515"/>
      </w:pPr>
      <w:rPr>
        <w:rFonts w:hint="default"/>
        <w:lang w:val="bg-BG" w:eastAsia="bg-BG" w:bidi="bg-BG"/>
      </w:rPr>
    </w:lvl>
    <w:lvl w:ilvl="5">
      <w:numFmt w:val="bullet"/>
      <w:lvlText w:val="•"/>
      <w:lvlJc w:val="left"/>
      <w:pPr>
        <w:ind w:left="4732" w:hanging="515"/>
      </w:pPr>
      <w:rPr>
        <w:rFonts w:hint="default"/>
        <w:lang w:val="bg-BG" w:eastAsia="bg-BG" w:bidi="bg-BG"/>
      </w:rPr>
    </w:lvl>
    <w:lvl w:ilvl="6">
      <w:numFmt w:val="bullet"/>
      <w:lvlText w:val="•"/>
      <w:lvlJc w:val="left"/>
      <w:pPr>
        <w:ind w:left="5650" w:hanging="515"/>
      </w:pPr>
      <w:rPr>
        <w:rFonts w:hint="default"/>
        <w:lang w:val="bg-BG" w:eastAsia="bg-BG" w:bidi="bg-BG"/>
      </w:rPr>
    </w:lvl>
    <w:lvl w:ilvl="7">
      <w:numFmt w:val="bullet"/>
      <w:lvlText w:val="•"/>
      <w:lvlJc w:val="left"/>
      <w:pPr>
        <w:ind w:left="6569" w:hanging="515"/>
      </w:pPr>
      <w:rPr>
        <w:rFonts w:hint="default"/>
        <w:lang w:val="bg-BG" w:eastAsia="bg-BG" w:bidi="bg-BG"/>
      </w:rPr>
    </w:lvl>
    <w:lvl w:ilvl="8">
      <w:numFmt w:val="bullet"/>
      <w:lvlText w:val="•"/>
      <w:lvlJc w:val="left"/>
      <w:pPr>
        <w:ind w:left="7487" w:hanging="515"/>
      </w:pPr>
      <w:rPr>
        <w:rFonts w:hint="default"/>
        <w:lang w:val="bg-BG" w:eastAsia="bg-BG" w:bidi="bg-BG"/>
      </w:rPr>
    </w:lvl>
  </w:abstractNum>
  <w:abstractNum w:abstractNumId="3" w15:restartNumberingAfterBreak="0">
    <w:nsid w:val="12F152B5"/>
    <w:multiLevelType w:val="hybridMultilevel"/>
    <w:tmpl w:val="3BA0D59C"/>
    <w:lvl w:ilvl="0" w:tplc="799AA1EC">
      <w:start w:val="1"/>
      <w:numFmt w:val="decimal"/>
      <w:lvlText w:val="%1)"/>
      <w:lvlJc w:val="left"/>
      <w:pPr>
        <w:ind w:left="1477" w:hanging="260"/>
        <w:jc w:val="left"/>
      </w:pPr>
      <w:rPr>
        <w:rFonts w:ascii="Times New Roman" w:eastAsia="Times New Roman" w:hAnsi="Times New Roman" w:cs="Times New Roman" w:hint="default"/>
        <w:spacing w:val="-2"/>
        <w:w w:val="100"/>
        <w:sz w:val="24"/>
        <w:szCs w:val="24"/>
        <w:lang w:val="bg-BG" w:eastAsia="bg-BG" w:bidi="bg-BG"/>
      </w:rPr>
    </w:lvl>
    <w:lvl w:ilvl="1" w:tplc="447E2C14">
      <w:numFmt w:val="bullet"/>
      <w:lvlText w:val="•"/>
      <w:lvlJc w:val="left"/>
      <w:pPr>
        <w:ind w:left="2264" w:hanging="260"/>
      </w:pPr>
      <w:rPr>
        <w:rFonts w:hint="default"/>
        <w:lang w:val="bg-BG" w:eastAsia="bg-BG" w:bidi="bg-BG"/>
      </w:rPr>
    </w:lvl>
    <w:lvl w:ilvl="2" w:tplc="6E2C179A">
      <w:numFmt w:val="bullet"/>
      <w:lvlText w:val="•"/>
      <w:lvlJc w:val="left"/>
      <w:pPr>
        <w:ind w:left="3048" w:hanging="260"/>
      </w:pPr>
      <w:rPr>
        <w:rFonts w:hint="default"/>
        <w:lang w:val="bg-BG" w:eastAsia="bg-BG" w:bidi="bg-BG"/>
      </w:rPr>
    </w:lvl>
    <w:lvl w:ilvl="3" w:tplc="D9CA9FFE">
      <w:numFmt w:val="bullet"/>
      <w:lvlText w:val="•"/>
      <w:lvlJc w:val="left"/>
      <w:pPr>
        <w:ind w:left="3833" w:hanging="260"/>
      </w:pPr>
      <w:rPr>
        <w:rFonts w:hint="default"/>
        <w:lang w:val="bg-BG" w:eastAsia="bg-BG" w:bidi="bg-BG"/>
      </w:rPr>
    </w:lvl>
    <w:lvl w:ilvl="4" w:tplc="4348AC1C">
      <w:numFmt w:val="bullet"/>
      <w:lvlText w:val="•"/>
      <w:lvlJc w:val="left"/>
      <w:pPr>
        <w:ind w:left="4617" w:hanging="260"/>
      </w:pPr>
      <w:rPr>
        <w:rFonts w:hint="default"/>
        <w:lang w:val="bg-BG" w:eastAsia="bg-BG" w:bidi="bg-BG"/>
      </w:rPr>
    </w:lvl>
    <w:lvl w:ilvl="5" w:tplc="4DE4862C">
      <w:numFmt w:val="bullet"/>
      <w:lvlText w:val="•"/>
      <w:lvlJc w:val="left"/>
      <w:pPr>
        <w:ind w:left="5402" w:hanging="260"/>
      </w:pPr>
      <w:rPr>
        <w:rFonts w:hint="default"/>
        <w:lang w:val="bg-BG" w:eastAsia="bg-BG" w:bidi="bg-BG"/>
      </w:rPr>
    </w:lvl>
    <w:lvl w:ilvl="6" w:tplc="E67A5BAC">
      <w:numFmt w:val="bullet"/>
      <w:lvlText w:val="•"/>
      <w:lvlJc w:val="left"/>
      <w:pPr>
        <w:ind w:left="6186" w:hanging="260"/>
      </w:pPr>
      <w:rPr>
        <w:rFonts w:hint="default"/>
        <w:lang w:val="bg-BG" w:eastAsia="bg-BG" w:bidi="bg-BG"/>
      </w:rPr>
    </w:lvl>
    <w:lvl w:ilvl="7" w:tplc="30164BDE">
      <w:numFmt w:val="bullet"/>
      <w:lvlText w:val="•"/>
      <w:lvlJc w:val="left"/>
      <w:pPr>
        <w:ind w:left="6971" w:hanging="260"/>
      </w:pPr>
      <w:rPr>
        <w:rFonts w:hint="default"/>
        <w:lang w:val="bg-BG" w:eastAsia="bg-BG" w:bidi="bg-BG"/>
      </w:rPr>
    </w:lvl>
    <w:lvl w:ilvl="8" w:tplc="F2C2A8F6">
      <w:numFmt w:val="bullet"/>
      <w:lvlText w:val="•"/>
      <w:lvlJc w:val="left"/>
      <w:pPr>
        <w:ind w:left="7755" w:hanging="260"/>
      </w:pPr>
      <w:rPr>
        <w:rFonts w:hint="default"/>
        <w:lang w:val="bg-BG" w:eastAsia="bg-BG" w:bidi="bg-BG"/>
      </w:rPr>
    </w:lvl>
  </w:abstractNum>
  <w:abstractNum w:abstractNumId="4" w15:restartNumberingAfterBreak="0">
    <w:nsid w:val="1CE83439"/>
    <w:multiLevelType w:val="hybridMultilevel"/>
    <w:tmpl w:val="52422F72"/>
    <w:lvl w:ilvl="0" w:tplc="8A8CAEAC">
      <w:start w:val="1"/>
      <w:numFmt w:val="decimal"/>
      <w:lvlText w:val="%1)"/>
      <w:lvlJc w:val="left"/>
      <w:pPr>
        <w:ind w:left="469" w:hanging="360"/>
        <w:jc w:val="left"/>
      </w:pPr>
      <w:rPr>
        <w:rFonts w:ascii="Times New Roman" w:eastAsia="Times New Roman" w:hAnsi="Times New Roman" w:cs="Times New Roman" w:hint="default"/>
        <w:spacing w:val="-20"/>
        <w:w w:val="100"/>
        <w:sz w:val="24"/>
        <w:szCs w:val="24"/>
        <w:lang w:val="bg-BG" w:eastAsia="bg-BG" w:bidi="bg-BG"/>
      </w:rPr>
    </w:lvl>
    <w:lvl w:ilvl="1" w:tplc="6972B710">
      <w:numFmt w:val="bullet"/>
      <w:lvlText w:val="•"/>
      <w:lvlJc w:val="left"/>
      <w:pPr>
        <w:ind w:left="872" w:hanging="360"/>
      </w:pPr>
      <w:rPr>
        <w:rFonts w:hint="default"/>
        <w:lang w:val="bg-BG" w:eastAsia="bg-BG" w:bidi="bg-BG"/>
      </w:rPr>
    </w:lvl>
    <w:lvl w:ilvl="2" w:tplc="9A3A0CAA">
      <w:numFmt w:val="bullet"/>
      <w:lvlText w:val="•"/>
      <w:lvlJc w:val="left"/>
      <w:pPr>
        <w:ind w:left="1284" w:hanging="360"/>
      </w:pPr>
      <w:rPr>
        <w:rFonts w:hint="default"/>
        <w:lang w:val="bg-BG" w:eastAsia="bg-BG" w:bidi="bg-BG"/>
      </w:rPr>
    </w:lvl>
    <w:lvl w:ilvl="3" w:tplc="22E4E5DA">
      <w:numFmt w:val="bullet"/>
      <w:lvlText w:val="•"/>
      <w:lvlJc w:val="left"/>
      <w:pPr>
        <w:ind w:left="1697" w:hanging="360"/>
      </w:pPr>
      <w:rPr>
        <w:rFonts w:hint="default"/>
        <w:lang w:val="bg-BG" w:eastAsia="bg-BG" w:bidi="bg-BG"/>
      </w:rPr>
    </w:lvl>
    <w:lvl w:ilvl="4" w:tplc="884AE242">
      <w:numFmt w:val="bullet"/>
      <w:lvlText w:val="•"/>
      <w:lvlJc w:val="left"/>
      <w:pPr>
        <w:ind w:left="2109" w:hanging="360"/>
      </w:pPr>
      <w:rPr>
        <w:rFonts w:hint="default"/>
        <w:lang w:val="bg-BG" w:eastAsia="bg-BG" w:bidi="bg-BG"/>
      </w:rPr>
    </w:lvl>
    <w:lvl w:ilvl="5" w:tplc="BB4029FE">
      <w:numFmt w:val="bullet"/>
      <w:lvlText w:val="•"/>
      <w:lvlJc w:val="left"/>
      <w:pPr>
        <w:ind w:left="2522" w:hanging="360"/>
      </w:pPr>
      <w:rPr>
        <w:rFonts w:hint="default"/>
        <w:lang w:val="bg-BG" w:eastAsia="bg-BG" w:bidi="bg-BG"/>
      </w:rPr>
    </w:lvl>
    <w:lvl w:ilvl="6" w:tplc="597C433A">
      <w:numFmt w:val="bullet"/>
      <w:lvlText w:val="•"/>
      <w:lvlJc w:val="left"/>
      <w:pPr>
        <w:ind w:left="2934" w:hanging="360"/>
      </w:pPr>
      <w:rPr>
        <w:rFonts w:hint="default"/>
        <w:lang w:val="bg-BG" w:eastAsia="bg-BG" w:bidi="bg-BG"/>
      </w:rPr>
    </w:lvl>
    <w:lvl w:ilvl="7" w:tplc="946C85AA">
      <w:numFmt w:val="bullet"/>
      <w:lvlText w:val="•"/>
      <w:lvlJc w:val="left"/>
      <w:pPr>
        <w:ind w:left="3346" w:hanging="360"/>
      </w:pPr>
      <w:rPr>
        <w:rFonts w:hint="default"/>
        <w:lang w:val="bg-BG" w:eastAsia="bg-BG" w:bidi="bg-BG"/>
      </w:rPr>
    </w:lvl>
    <w:lvl w:ilvl="8" w:tplc="6DFCF9DA">
      <w:numFmt w:val="bullet"/>
      <w:lvlText w:val="•"/>
      <w:lvlJc w:val="left"/>
      <w:pPr>
        <w:ind w:left="3759" w:hanging="360"/>
      </w:pPr>
      <w:rPr>
        <w:rFonts w:hint="default"/>
        <w:lang w:val="bg-BG" w:eastAsia="bg-BG" w:bidi="bg-BG"/>
      </w:rPr>
    </w:lvl>
  </w:abstractNum>
  <w:abstractNum w:abstractNumId="5" w15:restartNumberingAfterBreak="0">
    <w:nsid w:val="1FB51D56"/>
    <w:multiLevelType w:val="hybridMultilevel"/>
    <w:tmpl w:val="55A056B2"/>
    <w:lvl w:ilvl="0" w:tplc="60087076">
      <w:numFmt w:val="bullet"/>
      <w:lvlText w:val=""/>
      <w:lvlJc w:val="left"/>
      <w:pPr>
        <w:ind w:left="497" w:hanging="360"/>
      </w:pPr>
      <w:rPr>
        <w:rFonts w:ascii="Symbol" w:eastAsia="Symbol" w:hAnsi="Symbol" w:cs="Symbol" w:hint="default"/>
        <w:w w:val="100"/>
        <w:sz w:val="24"/>
        <w:szCs w:val="24"/>
        <w:lang w:val="bg-BG" w:eastAsia="bg-BG" w:bidi="bg-BG"/>
      </w:rPr>
    </w:lvl>
    <w:lvl w:ilvl="1" w:tplc="C42AFA62">
      <w:numFmt w:val="bullet"/>
      <w:lvlText w:val="o"/>
      <w:lvlJc w:val="left"/>
      <w:pPr>
        <w:ind w:left="857" w:hanging="360"/>
      </w:pPr>
      <w:rPr>
        <w:rFonts w:ascii="Courier New" w:eastAsia="Courier New" w:hAnsi="Courier New" w:cs="Courier New" w:hint="default"/>
        <w:w w:val="99"/>
        <w:sz w:val="24"/>
        <w:szCs w:val="24"/>
        <w:lang w:val="bg-BG" w:eastAsia="bg-BG" w:bidi="bg-BG"/>
      </w:rPr>
    </w:lvl>
    <w:lvl w:ilvl="2" w:tplc="09F8EF7E">
      <w:numFmt w:val="bullet"/>
      <w:lvlText w:val="•"/>
      <w:lvlJc w:val="left"/>
      <w:pPr>
        <w:ind w:left="1800" w:hanging="360"/>
      </w:pPr>
      <w:rPr>
        <w:rFonts w:hint="default"/>
        <w:lang w:val="bg-BG" w:eastAsia="bg-BG" w:bidi="bg-BG"/>
      </w:rPr>
    </w:lvl>
    <w:lvl w:ilvl="3" w:tplc="6E24B346">
      <w:numFmt w:val="bullet"/>
      <w:lvlText w:val="•"/>
      <w:lvlJc w:val="left"/>
      <w:pPr>
        <w:ind w:left="2740" w:hanging="360"/>
      </w:pPr>
      <w:rPr>
        <w:rFonts w:hint="default"/>
        <w:lang w:val="bg-BG" w:eastAsia="bg-BG" w:bidi="bg-BG"/>
      </w:rPr>
    </w:lvl>
    <w:lvl w:ilvl="4" w:tplc="1E1ECB40">
      <w:numFmt w:val="bullet"/>
      <w:lvlText w:val="•"/>
      <w:lvlJc w:val="left"/>
      <w:pPr>
        <w:ind w:left="3681" w:hanging="360"/>
      </w:pPr>
      <w:rPr>
        <w:rFonts w:hint="default"/>
        <w:lang w:val="bg-BG" w:eastAsia="bg-BG" w:bidi="bg-BG"/>
      </w:rPr>
    </w:lvl>
    <w:lvl w:ilvl="5" w:tplc="F6FCDB5C">
      <w:numFmt w:val="bullet"/>
      <w:lvlText w:val="•"/>
      <w:lvlJc w:val="left"/>
      <w:pPr>
        <w:ind w:left="4621" w:hanging="360"/>
      </w:pPr>
      <w:rPr>
        <w:rFonts w:hint="default"/>
        <w:lang w:val="bg-BG" w:eastAsia="bg-BG" w:bidi="bg-BG"/>
      </w:rPr>
    </w:lvl>
    <w:lvl w:ilvl="6" w:tplc="FB0EFA32">
      <w:numFmt w:val="bullet"/>
      <w:lvlText w:val="•"/>
      <w:lvlJc w:val="left"/>
      <w:pPr>
        <w:ind w:left="5562" w:hanging="360"/>
      </w:pPr>
      <w:rPr>
        <w:rFonts w:hint="default"/>
        <w:lang w:val="bg-BG" w:eastAsia="bg-BG" w:bidi="bg-BG"/>
      </w:rPr>
    </w:lvl>
    <w:lvl w:ilvl="7" w:tplc="10168EA0">
      <w:numFmt w:val="bullet"/>
      <w:lvlText w:val="•"/>
      <w:lvlJc w:val="left"/>
      <w:pPr>
        <w:ind w:left="6502" w:hanging="360"/>
      </w:pPr>
      <w:rPr>
        <w:rFonts w:hint="default"/>
        <w:lang w:val="bg-BG" w:eastAsia="bg-BG" w:bidi="bg-BG"/>
      </w:rPr>
    </w:lvl>
    <w:lvl w:ilvl="8" w:tplc="36D8847A">
      <w:numFmt w:val="bullet"/>
      <w:lvlText w:val="•"/>
      <w:lvlJc w:val="left"/>
      <w:pPr>
        <w:ind w:left="7443" w:hanging="360"/>
      </w:pPr>
      <w:rPr>
        <w:rFonts w:hint="default"/>
        <w:lang w:val="bg-BG" w:eastAsia="bg-BG" w:bidi="bg-BG"/>
      </w:rPr>
    </w:lvl>
  </w:abstractNum>
  <w:abstractNum w:abstractNumId="6" w15:restartNumberingAfterBreak="0">
    <w:nsid w:val="21476031"/>
    <w:multiLevelType w:val="hybridMultilevel"/>
    <w:tmpl w:val="1D4062CA"/>
    <w:lvl w:ilvl="0" w:tplc="5ABC45EA">
      <w:numFmt w:val="bullet"/>
      <w:lvlText w:val="•"/>
      <w:lvlJc w:val="left"/>
      <w:pPr>
        <w:ind w:left="590" w:hanging="483"/>
      </w:pPr>
      <w:rPr>
        <w:rFonts w:ascii="Arial" w:eastAsia="Arial" w:hAnsi="Arial" w:cs="Arial" w:hint="default"/>
        <w:spacing w:val="-13"/>
        <w:w w:val="100"/>
        <w:sz w:val="24"/>
        <w:szCs w:val="24"/>
        <w:lang w:val="bg-BG" w:eastAsia="bg-BG" w:bidi="bg-BG"/>
      </w:rPr>
    </w:lvl>
    <w:lvl w:ilvl="1" w:tplc="93ACB356">
      <w:numFmt w:val="bullet"/>
      <w:lvlText w:val="•"/>
      <w:lvlJc w:val="left"/>
      <w:pPr>
        <w:ind w:left="1149" w:hanging="483"/>
      </w:pPr>
      <w:rPr>
        <w:rFonts w:hint="default"/>
        <w:lang w:val="bg-BG" w:eastAsia="bg-BG" w:bidi="bg-BG"/>
      </w:rPr>
    </w:lvl>
    <w:lvl w:ilvl="2" w:tplc="733C2DC2">
      <w:numFmt w:val="bullet"/>
      <w:lvlText w:val="•"/>
      <w:lvlJc w:val="left"/>
      <w:pPr>
        <w:ind w:left="1698" w:hanging="483"/>
      </w:pPr>
      <w:rPr>
        <w:rFonts w:hint="default"/>
        <w:lang w:val="bg-BG" w:eastAsia="bg-BG" w:bidi="bg-BG"/>
      </w:rPr>
    </w:lvl>
    <w:lvl w:ilvl="3" w:tplc="D416C8FE">
      <w:numFmt w:val="bullet"/>
      <w:lvlText w:val="•"/>
      <w:lvlJc w:val="left"/>
      <w:pPr>
        <w:ind w:left="2247" w:hanging="483"/>
      </w:pPr>
      <w:rPr>
        <w:rFonts w:hint="default"/>
        <w:lang w:val="bg-BG" w:eastAsia="bg-BG" w:bidi="bg-BG"/>
      </w:rPr>
    </w:lvl>
    <w:lvl w:ilvl="4" w:tplc="51F6D0FE">
      <w:numFmt w:val="bullet"/>
      <w:lvlText w:val="•"/>
      <w:lvlJc w:val="left"/>
      <w:pPr>
        <w:ind w:left="2796" w:hanging="483"/>
      </w:pPr>
      <w:rPr>
        <w:rFonts w:hint="default"/>
        <w:lang w:val="bg-BG" w:eastAsia="bg-BG" w:bidi="bg-BG"/>
      </w:rPr>
    </w:lvl>
    <w:lvl w:ilvl="5" w:tplc="2616A550">
      <w:numFmt w:val="bullet"/>
      <w:lvlText w:val="•"/>
      <w:lvlJc w:val="left"/>
      <w:pPr>
        <w:ind w:left="3345" w:hanging="483"/>
      </w:pPr>
      <w:rPr>
        <w:rFonts w:hint="default"/>
        <w:lang w:val="bg-BG" w:eastAsia="bg-BG" w:bidi="bg-BG"/>
      </w:rPr>
    </w:lvl>
    <w:lvl w:ilvl="6" w:tplc="A0186532">
      <w:numFmt w:val="bullet"/>
      <w:lvlText w:val="•"/>
      <w:lvlJc w:val="left"/>
      <w:pPr>
        <w:ind w:left="3894" w:hanging="483"/>
      </w:pPr>
      <w:rPr>
        <w:rFonts w:hint="default"/>
        <w:lang w:val="bg-BG" w:eastAsia="bg-BG" w:bidi="bg-BG"/>
      </w:rPr>
    </w:lvl>
    <w:lvl w:ilvl="7" w:tplc="8A90422A">
      <w:numFmt w:val="bullet"/>
      <w:lvlText w:val="•"/>
      <w:lvlJc w:val="left"/>
      <w:pPr>
        <w:ind w:left="4443" w:hanging="483"/>
      </w:pPr>
      <w:rPr>
        <w:rFonts w:hint="default"/>
        <w:lang w:val="bg-BG" w:eastAsia="bg-BG" w:bidi="bg-BG"/>
      </w:rPr>
    </w:lvl>
    <w:lvl w:ilvl="8" w:tplc="A42E2554">
      <w:numFmt w:val="bullet"/>
      <w:lvlText w:val="•"/>
      <w:lvlJc w:val="left"/>
      <w:pPr>
        <w:ind w:left="4992" w:hanging="483"/>
      </w:pPr>
      <w:rPr>
        <w:rFonts w:hint="default"/>
        <w:lang w:val="bg-BG" w:eastAsia="bg-BG" w:bidi="bg-BG"/>
      </w:rPr>
    </w:lvl>
  </w:abstractNum>
  <w:abstractNum w:abstractNumId="7" w15:restartNumberingAfterBreak="0">
    <w:nsid w:val="21991712"/>
    <w:multiLevelType w:val="hybridMultilevel"/>
    <w:tmpl w:val="702E09E6"/>
    <w:lvl w:ilvl="0" w:tplc="31829454">
      <w:start w:val="1"/>
      <w:numFmt w:val="decimal"/>
      <w:lvlText w:val="%1."/>
      <w:lvlJc w:val="left"/>
      <w:pPr>
        <w:ind w:left="1062" w:hanging="240"/>
        <w:jc w:val="left"/>
      </w:pPr>
      <w:rPr>
        <w:rFonts w:ascii="Times New Roman" w:eastAsia="Times New Roman" w:hAnsi="Times New Roman" w:cs="Times New Roman" w:hint="default"/>
        <w:b/>
        <w:bCs/>
        <w:spacing w:val="-1"/>
        <w:w w:val="100"/>
        <w:sz w:val="24"/>
        <w:szCs w:val="24"/>
        <w:lang w:val="bg-BG" w:eastAsia="bg-BG" w:bidi="bg-BG"/>
      </w:rPr>
    </w:lvl>
    <w:lvl w:ilvl="1" w:tplc="BF746722">
      <w:numFmt w:val="bullet"/>
      <w:lvlText w:val="•"/>
      <w:lvlJc w:val="left"/>
      <w:pPr>
        <w:ind w:left="1884" w:hanging="240"/>
      </w:pPr>
      <w:rPr>
        <w:rFonts w:hint="default"/>
        <w:lang w:val="bg-BG" w:eastAsia="bg-BG" w:bidi="bg-BG"/>
      </w:rPr>
    </w:lvl>
    <w:lvl w:ilvl="2" w:tplc="F09896F6">
      <w:numFmt w:val="bullet"/>
      <w:lvlText w:val="•"/>
      <w:lvlJc w:val="left"/>
      <w:pPr>
        <w:ind w:left="2708" w:hanging="240"/>
      </w:pPr>
      <w:rPr>
        <w:rFonts w:hint="default"/>
        <w:lang w:val="bg-BG" w:eastAsia="bg-BG" w:bidi="bg-BG"/>
      </w:rPr>
    </w:lvl>
    <w:lvl w:ilvl="3" w:tplc="CDCC9564">
      <w:numFmt w:val="bullet"/>
      <w:lvlText w:val="•"/>
      <w:lvlJc w:val="left"/>
      <w:pPr>
        <w:ind w:left="3533" w:hanging="240"/>
      </w:pPr>
      <w:rPr>
        <w:rFonts w:hint="default"/>
        <w:lang w:val="bg-BG" w:eastAsia="bg-BG" w:bidi="bg-BG"/>
      </w:rPr>
    </w:lvl>
    <w:lvl w:ilvl="4" w:tplc="935A890E">
      <w:numFmt w:val="bullet"/>
      <w:lvlText w:val="•"/>
      <w:lvlJc w:val="left"/>
      <w:pPr>
        <w:ind w:left="4357" w:hanging="240"/>
      </w:pPr>
      <w:rPr>
        <w:rFonts w:hint="default"/>
        <w:lang w:val="bg-BG" w:eastAsia="bg-BG" w:bidi="bg-BG"/>
      </w:rPr>
    </w:lvl>
    <w:lvl w:ilvl="5" w:tplc="6228FB78">
      <w:numFmt w:val="bullet"/>
      <w:lvlText w:val="•"/>
      <w:lvlJc w:val="left"/>
      <w:pPr>
        <w:ind w:left="5182" w:hanging="240"/>
      </w:pPr>
      <w:rPr>
        <w:rFonts w:hint="default"/>
        <w:lang w:val="bg-BG" w:eastAsia="bg-BG" w:bidi="bg-BG"/>
      </w:rPr>
    </w:lvl>
    <w:lvl w:ilvl="6" w:tplc="F40E4E28">
      <w:numFmt w:val="bullet"/>
      <w:lvlText w:val="•"/>
      <w:lvlJc w:val="left"/>
      <w:pPr>
        <w:ind w:left="6006" w:hanging="240"/>
      </w:pPr>
      <w:rPr>
        <w:rFonts w:hint="default"/>
        <w:lang w:val="bg-BG" w:eastAsia="bg-BG" w:bidi="bg-BG"/>
      </w:rPr>
    </w:lvl>
    <w:lvl w:ilvl="7" w:tplc="A4F28384">
      <w:numFmt w:val="bullet"/>
      <w:lvlText w:val="•"/>
      <w:lvlJc w:val="left"/>
      <w:pPr>
        <w:ind w:left="6831" w:hanging="240"/>
      </w:pPr>
      <w:rPr>
        <w:rFonts w:hint="default"/>
        <w:lang w:val="bg-BG" w:eastAsia="bg-BG" w:bidi="bg-BG"/>
      </w:rPr>
    </w:lvl>
    <w:lvl w:ilvl="8" w:tplc="FA1CACF4">
      <w:numFmt w:val="bullet"/>
      <w:lvlText w:val="•"/>
      <w:lvlJc w:val="left"/>
      <w:pPr>
        <w:ind w:left="7655" w:hanging="240"/>
      </w:pPr>
      <w:rPr>
        <w:rFonts w:hint="default"/>
        <w:lang w:val="bg-BG" w:eastAsia="bg-BG" w:bidi="bg-BG"/>
      </w:rPr>
    </w:lvl>
  </w:abstractNum>
  <w:abstractNum w:abstractNumId="8" w15:restartNumberingAfterBreak="0">
    <w:nsid w:val="2D991169"/>
    <w:multiLevelType w:val="hybridMultilevel"/>
    <w:tmpl w:val="412CBC8A"/>
    <w:lvl w:ilvl="0" w:tplc="6980E760">
      <w:start w:val="1"/>
      <w:numFmt w:val="decimal"/>
      <w:lvlText w:val="%1."/>
      <w:lvlJc w:val="left"/>
      <w:pPr>
        <w:ind w:left="837" w:hanging="360"/>
        <w:jc w:val="left"/>
      </w:pPr>
      <w:rPr>
        <w:rFonts w:ascii="Times New Roman" w:eastAsia="Times New Roman" w:hAnsi="Times New Roman" w:cs="Times New Roman" w:hint="default"/>
        <w:spacing w:val="-2"/>
        <w:w w:val="100"/>
        <w:sz w:val="24"/>
        <w:szCs w:val="24"/>
        <w:lang w:val="bg-BG" w:eastAsia="bg-BG" w:bidi="bg-BG"/>
      </w:rPr>
    </w:lvl>
    <w:lvl w:ilvl="1" w:tplc="E09EA5D8">
      <w:start w:val="1"/>
      <w:numFmt w:val="decimal"/>
      <w:lvlText w:val="%2."/>
      <w:lvlJc w:val="left"/>
      <w:pPr>
        <w:ind w:left="1176" w:hanging="360"/>
        <w:jc w:val="left"/>
      </w:pPr>
      <w:rPr>
        <w:rFonts w:ascii="Times New Roman" w:eastAsia="Times New Roman" w:hAnsi="Times New Roman" w:cs="Times New Roman" w:hint="default"/>
        <w:b/>
        <w:bCs/>
        <w:spacing w:val="-1"/>
        <w:w w:val="100"/>
        <w:sz w:val="24"/>
        <w:szCs w:val="24"/>
        <w:lang w:val="bg-BG" w:eastAsia="bg-BG" w:bidi="bg-BG"/>
      </w:rPr>
    </w:lvl>
    <w:lvl w:ilvl="2" w:tplc="FC586DC0">
      <w:numFmt w:val="bullet"/>
      <w:lvlText w:val="•"/>
      <w:lvlJc w:val="left"/>
      <w:pPr>
        <w:ind w:left="2082" w:hanging="360"/>
      </w:pPr>
      <w:rPr>
        <w:rFonts w:hint="default"/>
        <w:lang w:val="bg-BG" w:eastAsia="bg-BG" w:bidi="bg-BG"/>
      </w:rPr>
    </w:lvl>
    <w:lvl w:ilvl="3" w:tplc="BD08669A">
      <w:numFmt w:val="bullet"/>
      <w:lvlText w:val="•"/>
      <w:lvlJc w:val="left"/>
      <w:pPr>
        <w:ind w:left="2985" w:hanging="360"/>
      </w:pPr>
      <w:rPr>
        <w:rFonts w:hint="default"/>
        <w:lang w:val="bg-BG" w:eastAsia="bg-BG" w:bidi="bg-BG"/>
      </w:rPr>
    </w:lvl>
    <w:lvl w:ilvl="4" w:tplc="77F44A10">
      <w:numFmt w:val="bullet"/>
      <w:lvlText w:val="•"/>
      <w:lvlJc w:val="left"/>
      <w:pPr>
        <w:ind w:left="3888" w:hanging="360"/>
      </w:pPr>
      <w:rPr>
        <w:rFonts w:hint="default"/>
        <w:lang w:val="bg-BG" w:eastAsia="bg-BG" w:bidi="bg-BG"/>
      </w:rPr>
    </w:lvl>
    <w:lvl w:ilvl="5" w:tplc="DF6AA24E">
      <w:numFmt w:val="bullet"/>
      <w:lvlText w:val="•"/>
      <w:lvlJc w:val="left"/>
      <w:pPr>
        <w:ind w:left="4790" w:hanging="360"/>
      </w:pPr>
      <w:rPr>
        <w:rFonts w:hint="default"/>
        <w:lang w:val="bg-BG" w:eastAsia="bg-BG" w:bidi="bg-BG"/>
      </w:rPr>
    </w:lvl>
    <w:lvl w:ilvl="6" w:tplc="19867A90">
      <w:numFmt w:val="bullet"/>
      <w:lvlText w:val="•"/>
      <w:lvlJc w:val="left"/>
      <w:pPr>
        <w:ind w:left="5693" w:hanging="360"/>
      </w:pPr>
      <w:rPr>
        <w:rFonts w:hint="default"/>
        <w:lang w:val="bg-BG" w:eastAsia="bg-BG" w:bidi="bg-BG"/>
      </w:rPr>
    </w:lvl>
    <w:lvl w:ilvl="7" w:tplc="680896A4">
      <w:numFmt w:val="bullet"/>
      <w:lvlText w:val="•"/>
      <w:lvlJc w:val="left"/>
      <w:pPr>
        <w:ind w:left="6596" w:hanging="360"/>
      </w:pPr>
      <w:rPr>
        <w:rFonts w:hint="default"/>
        <w:lang w:val="bg-BG" w:eastAsia="bg-BG" w:bidi="bg-BG"/>
      </w:rPr>
    </w:lvl>
    <w:lvl w:ilvl="8" w:tplc="7AEADB40">
      <w:numFmt w:val="bullet"/>
      <w:lvlText w:val="•"/>
      <w:lvlJc w:val="left"/>
      <w:pPr>
        <w:ind w:left="7498" w:hanging="360"/>
      </w:pPr>
      <w:rPr>
        <w:rFonts w:hint="default"/>
        <w:lang w:val="bg-BG" w:eastAsia="bg-BG" w:bidi="bg-BG"/>
      </w:rPr>
    </w:lvl>
  </w:abstractNum>
  <w:abstractNum w:abstractNumId="9" w15:restartNumberingAfterBreak="0">
    <w:nsid w:val="34D50B2A"/>
    <w:multiLevelType w:val="hybridMultilevel"/>
    <w:tmpl w:val="D3E0DCD8"/>
    <w:lvl w:ilvl="0" w:tplc="0C9E887E">
      <w:numFmt w:val="bullet"/>
      <w:lvlText w:val=""/>
      <w:lvlJc w:val="left"/>
      <w:pPr>
        <w:ind w:left="857" w:hanging="360"/>
      </w:pPr>
      <w:rPr>
        <w:rFonts w:ascii="Symbol" w:eastAsia="Symbol" w:hAnsi="Symbol" w:cs="Symbol" w:hint="default"/>
        <w:w w:val="100"/>
        <w:sz w:val="24"/>
        <w:szCs w:val="24"/>
        <w:lang w:val="bg-BG" w:eastAsia="bg-BG" w:bidi="bg-BG"/>
      </w:rPr>
    </w:lvl>
    <w:lvl w:ilvl="1" w:tplc="F52C2EFA">
      <w:numFmt w:val="bullet"/>
      <w:lvlText w:val="•"/>
      <w:lvlJc w:val="left"/>
      <w:pPr>
        <w:ind w:left="1706" w:hanging="360"/>
      </w:pPr>
      <w:rPr>
        <w:rFonts w:hint="default"/>
        <w:lang w:val="bg-BG" w:eastAsia="bg-BG" w:bidi="bg-BG"/>
      </w:rPr>
    </w:lvl>
    <w:lvl w:ilvl="2" w:tplc="751A032A">
      <w:numFmt w:val="bullet"/>
      <w:lvlText w:val="•"/>
      <w:lvlJc w:val="left"/>
      <w:pPr>
        <w:ind w:left="2552" w:hanging="360"/>
      </w:pPr>
      <w:rPr>
        <w:rFonts w:hint="default"/>
        <w:lang w:val="bg-BG" w:eastAsia="bg-BG" w:bidi="bg-BG"/>
      </w:rPr>
    </w:lvl>
    <w:lvl w:ilvl="3" w:tplc="B810C678">
      <w:numFmt w:val="bullet"/>
      <w:lvlText w:val="•"/>
      <w:lvlJc w:val="left"/>
      <w:pPr>
        <w:ind w:left="3399" w:hanging="360"/>
      </w:pPr>
      <w:rPr>
        <w:rFonts w:hint="default"/>
        <w:lang w:val="bg-BG" w:eastAsia="bg-BG" w:bidi="bg-BG"/>
      </w:rPr>
    </w:lvl>
    <w:lvl w:ilvl="4" w:tplc="660445C0">
      <w:numFmt w:val="bullet"/>
      <w:lvlText w:val="•"/>
      <w:lvlJc w:val="left"/>
      <w:pPr>
        <w:ind w:left="4245" w:hanging="360"/>
      </w:pPr>
      <w:rPr>
        <w:rFonts w:hint="default"/>
        <w:lang w:val="bg-BG" w:eastAsia="bg-BG" w:bidi="bg-BG"/>
      </w:rPr>
    </w:lvl>
    <w:lvl w:ilvl="5" w:tplc="302668BA">
      <w:numFmt w:val="bullet"/>
      <w:lvlText w:val="•"/>
      <w:lvlJc w:val="left"/>
      <w:pPr>
        <w:ind w:left="5092" w:hanging="360"/>
      </w:pPr>
      <w:rPr>
        <w:rFonts w:hint="default"/>
        <w:lang w:val="bg-BG" w:eastAsia="bg-BG" w:bidi="bg-BG"/>
      </w:rPr>
    </w:lvl>
    <w:lvl w:ilvl="6" w:tplc="1C02F34C">
      <w:numFmt w:val="bullet"/>
      <w:lvlText w:val="•"/>
      <w:lvlJc w:val="left"/>
      <w:pPr>
        <w:ind w:left="5938" w:hanging="360"/>
      </w:pPr>
      <w:rPr>
        <w:rFonts w:hint="default"/>
        <w:lang w:val="bg-BG" w:eastAsia="bg-BG" w:bidi="bg-BG"/>
      </w:rPr>
    </w:lvl>
    <w:lvl w:ilvl="7" w:tplc="65803C2A">
      <w:numFmt w:val="bullet"/>
      <w:lvlText w:val="•"/>
      <w:lvlJc w:val="left"/>
      <w:pPr>
        <w:ind w:left="6785" w:hanging="360"/>
      </w:pPr>
      <w:rPr>
        <w:rFonts w:hint="default"/>
        <w:lang w:val="bg-BG" w:eastAsia="bg-BG" w:bidi="bg-BG"/>
      </w:rPr>
    </w:lvl>
    <w:lvl w:ilvl="8" w:tplc="A3EE6FFA">
      <w:numFmt w:val="bullet"/>
      <w:lvlText w:val="•"/>
      <w:lvlJc w:val="left"/>
      <w:pPr>
        <w:ind w:left="7631" w:hanging="360"/>
      </w:pPr>
      <w:rPr>
        <w:rFonts w:hint="default"/>
        <w:lang w:val="bg-BG" w:eastAsia="bg-BG" w:bidi="bg-BG"/>
      </w:rPr>
    </w:lvl>
  </w:abstractNum>
  <w:abstractNum w:abstractNumId="10" w15:restartNumberingAfterBreak="0">
    <w:nsid w:val="38624B63"/>
    <w:multiLevelType w:val="multilevel"/>
    <w:tmpl w:val="2FFAF3B0"/>
    <w:lvl w:ilvl="0">
      <w:start w:val="2"/>
      <w:numFmt w:val="decimal"/>
      <w:lvlText w:val="%1"/>
      <w:lvlJc w:val="left"/>
      <w:pPr>
        <w:ind w:left="1277" w:hanging="420"/>
        <w:jc w:val="left"/>
      </w:pPr>
      <w:rPr>
        <w:rFonts w:hint="default"/>
        <w:lang w:val="bg-BG" w:eastAsia="bg-BG" w:bidi="bg-BG"/>
      </w:rPr>
    </w:lvl>
    <w:lvl w:ilvl="1">
      <w:start w:val="3"/>
      <w:numFmt w:val="decimal"/>
      <w:lvlText w:val="%1.%2."/>
      <w:lvlJc w:val="left"/>
      <w:pPr>
        <w:ind w:left="1277" w:hanging="420"/>
        <w:jc w:val="right"/>
      </w:pPr>
      <w:rPr>
        <w:rFonts w:ascii="Times New Roman" w:eastAsia="Times New Roman" w:hAnsi="Times New Roman" w:cs="Times New Roman" w:hint="default"/>
        <w:b/>
        <w:bCs/>
        <w:spacing w:val="-1"/>
        <w:w w:val="100"/>
        <w:sz w:val="24"/>
        <w:szCs w:val="24"/>
        <w:lang w:val="bg-BG" w:eastAsia="bg-BG" w:bidi="bg-BG"/>
      </w:rPr>
    </w:lvl>
    <w:lvl w:ilvl="2">
      <w:start w:val="1"/>
      <w:numFmt w:val="decimal"/>
      <w:lvlText w:val="%1.%2.%3."/>
      <w:lvlJc w:val="left"/>
      <w:pPr>
        <w:ind w:left="1096" w:hanging="600"/>
        <w:jc w:val="right"/>
      </w:pPr>
      <w:rPr>
        <w:rFonts w:ascii="Times New Roman" w:eastAsia="Times New Roman" w:hAnsi="Times New Roman" w:cs="Times New Roman" w:hint="default"/>
        <w:b/>
        <w:bCs/>
        <w:spacing w:val="-1"/>
        <w:w w:val="100"/>
        <w:sz w:val="24"/>
        <w:szCs w:val="24"/>
        <w:lang w:val="bg-BG" w:eastAsia="bg-BG" w:bidi="bg-BG"/>
      </w:rPr>
    </w:lvl>
    <w:lvl w:ilvl="3">
      <w:numFmt w:val="bullet"/>
      <w:lvlText w:val=""/>
      <w:lvlJc w:val="left"/>
      <w:pPr>
        <w:ind w:left="1217" w:hanging="360"/>
      </w:pPr>
      <w:rPr>
        <w:rFonts w:ascii="Symbol" w:eastAsia="Symbol" w:hAnsi="Symbol" w:cs="Symbol" w:hint="default"/>
        <w:w w:val="100"/>
        <w:sz w:val="24"/>
        <w:szCs w:val="24"/>
        <w:lang w:val="bg-BG" w:eastAsia="bg-BG" w:bidi="bg-BG"/>
      </w:rPr>
    </w:lvl>
    <w:lvl w:ilvl="4">
      <w:numFmt w:val="bullet"/>
      <w:lvlText w:val="•"/>
      <w:lvlJc w:val="left"/>
      <w:pPr>
        <w:ind w:left="2583" w:hanging="360"/>
      </w:pPr>
      <w:rPr>
        <w:rFonts w:hint="default"/>
        <w:lang w:val="bg-BG" w:eastAsia="bg-BG" w:bidi="bg-BG"/>
      </w:rPr>
    </w:lvl>
    <w:lvl w:ilvl="5">
      <w:numFmt w:val="bullet"/>
      <w:lvlText w:val="•"/>
      <w:lvlJc w:val="left"/>
      <w:pPr>
        <w:ind w:left="3706" w:hanging="360"/>
      </w:pPr>
      <w:rPr>
        <w:rFonts w:hint="default"/>
        <w:lang w:val="bg-BG" w:eastAsia="bg-BG" w:bidi="bg-BG"/>
      </w:rPr>
    </w:lvl>
    <w:lvl w:ilvl="6">
      <w:numFmt w:val="bullet"/>
      <w:lvlText w:val="•"/>
      <w:lvlJc w:val="left"/>
      <w:pPr>
        <w:ind w:left="4830" w:hanging="360"/>
      </w:pPr>
      <w:rPr>
        <w:rFonts w:hint="default"/>
        <w:lang w:val="bg-BG" w:eastAsia="bg-BG" w:bidi="bg-BG"/>
      </w:rPr>
    </w:lvl>
    <w:lvl w:ilvl="7">
      <w:numFmt w:val="bullet"/>
      <w:lvlText w:val="•"/>
      <w:lvlJc w:val="left"/>
      <w:pPr>
        <w:ind w:left="5953" w:hanging="360"/>
      </w:pPr>
      <w:rPr>
        <w:rFonts w:hint="default"/>
        <w:lang w:val="bg-BG" w:eastAsia="bg-BG" w:bidi="bg-BG"/>
      </w:rPr>
    </w:lvl>
    <w:lvl w:ilvl="8">
      <w:numFmt w:val="bullet"/>
      <w:lvlText w:val="•"/>
      <w:lvlJc w:val="left"/>
      <w:pPr>
        <w:ind w:left="7077" w:hanging="360"/>
      </w:pPr>
      <w:rPr>
        <w:rFonts w:hint="default"/>
        <w:lang w:val="bg-BG" w:eastAsia="bg-BG" w:bidi="bg-BG"/>
      </w:rPr>
    </w:lvl>
  </w:abstractNum>
  <w:abstractNum w:abstractNumId="11" w15:restartNumberingAfterBreak="0">
    <w:nsid w:val="4187238C"/>
    <w:multiLevelType w:val="hybridMultilevel"/>
    <w:tmpl w:val="DE58981A"/>
    <w:lvl w:ilvl="0" w:tplc="BDA0381A">
      <w:start w:val="1"/>
      <w:numFmt w:val="decimal"/>
      <w:lvlText w:val="%1)"/>
      <w:lvlJc w:val="left"/>
      <w:pPr>
        <w:ind w:left="468" w:hanging="360"/>
        <w:jc w:val="left"/>
      </w:pPr>
      <w:rPr>
        <w:rFonts w:ascii="Times New Roman" w:eastAsia="Times New Roman" w:hAnsi="Times New Roman" w:cs="Times New Roman" w:hint="default"/>
        <w:spacing w:val="-21"/>
        <w:w w:val="100"/>
        <w:sz w:val="24"/>
        <w:szCs w:val="24"/>
        <w:lang w:val="bg-BG" w:eastAsia="bg-BG" w:bidi="bg-BG"/>
      </w:rPr>
    </w:lvl>
    <w:lvl w:ilvl="1" w:tplc="CCDA4960">
      <w:numFmt w:val="bullet"/>
      <w:lvlText w:val="•"/>
      <w:lvlJc w:val="left"/>
      <w:pPr>
        <w:ind w:left="872" w:hanging="360"/>
      </w:pPr>
      <w:rPr>
        <w:rFonts w:hint="default"/>
        <w:lang w:val="bg-BG" w:eastAsia="bg-BG" w:bidi="bg-BG"/>
      </w:rPr>
    </w:lvl>
    <w:lvl w:ilvl="2" w:tplc="6E727614">
      <w:numFmt w:val="bullet"/>
      <w:lvlText w:val="•"/>
      <w:lvlJc w:val="left"/>
      <w:pPr>
        <w:ind w:left="1284" w:hanging="360"/>
      </w:pPr>
      <w:rPr>
        <w:rFonts w:hint="default"/>
        <w:lang w:val="bg-BG" w:eastAsia="bg-BG" w:bidi="bg-BG"/>
      </w:rPr>
    </w:lvl>
    <w:lvl w:ilvl="3" w:tplc="80F6E22C">
      <w:numFmt w:val="bullet"/>
      <w:lvlText w:val="•"/>
      <w:lvlJc w:val="left"/>
      <w:pPr>
        <w:ind w:left="1697" w:hanging="360"/>
      </w:pPr>
      <w:rPr>
        <w:rFonts w:hint="default"/>
        <w:lang w:val="bg-BG" w:eastAsia="bg-BG" w:bidi="bg-BG"/>
      </w:rPr>
    </w:lvl>
    <w:lvl w:ilvl="4" w:tplc="3AF09B22">
      <w:numFmt w:val="bullet"/>
      <w:lvlText w:val="•"/>
      <w:lvlJc w:val="left"/>
      <w:pPr>
        <w:ind w:left="2109" w:hanging="360"/>
      </w:pPr>
      <w:rPr>
        <w:rFonts w:hint="default"/>
        <w:lang w:val="bg-BG" w:eastAsia="bg-BG" w:bidi="bg-BG"/>
      </w:rPr>
    </w:lvl>
    <w:lvl w:ilvl="5" w:tplc="CCC2D778">
      <w:numFmt w:val="bullet"/>
      <w:lvlText w:val="•"/>
      <w:lvlJc w:val="left"/>
      <w:pPr>
        <w:ind w:left="2522" w:hanging="360"/>
      </w:pPr>
      <w:rPr>
        <w:rFonts w:hint="default"/>
        <w:lang w:val="bg-BG" w:eastAsia="bg-BG" w:bidi="bg-BG"/>
      </w:rPr>
    </w:lvl>
    <w:lvl w:ilvl="6" w:tplc="BFE41348">
      <w:numFmt w:val="bullet"/>
      <w:lvlText w:val="•"/>
      <w:lvlJc w:val="left"/>
      <w:pPr>
        <w:ind w:left="2934" w:hanging="360"/>
      </w:pPr>
      <w:rPr>
        <w:rFonts w:hint="default"/>
        <w:lang w:val="bg-BG" w:eastAsia="bg-BG" w:bidi="bg-BG"/>
      </w:rPr>
    </w:lvl>
    <w:lvl w:ilvl="7" w:tplc="F2F2D098">
      <w:numFmt w:val="bullet"/>
      <w:lvlText w:val="•"/>
      <w:lvlJc w:val="left"/>
      <w:pPr>
        <w:ind w:left="3346" w:hanging="360"/>
      </w:pPr>
      <w:rPr>
        <w:rFonts w:hint="default"/>
        <w:lang w:val="bg-BG" w:eastAsia="bg-BG" w:bidi="bg-BG"/>
      </w:rPr>
    </w:lvl>
    <w:lvl w:ilvl="8" w:tplc="10389388">
      <w:numFmt w:val="bullet"/>
      <w:lvlText w:val="•"/>
      <w:lvlJc w:val="left"/>
      <w:pPr>
        <w:ind w:left="3759" w:hanging="360"/>
      </w:pPr>
      <w:rPr>
        <w:rFonts w:hint="default"/>
        <w:lang w:val="bg-BG" w:eastAsia="bg-BG" w:bidi="bg-BG"/>
      </w:rPr>
    </w:lvl>
  </w:abstractNum>
  <w:abstractNum w:abstractNumId="12" w15:restartNumberingAfterBreak="0">
    <w:nsid w:val="45947D96"/>
    <w:multiLevelType w:val="hybridMultilevel"/>
    <w:tmpl w:val="5D8AE712"/>
    <w:lvl w:ilvl="0" w:tplc="2416AA06">
      <w:numFmt w:val="bullet"/>
      <w:lvlText w:val=""/>
      <w:lvlJc w:val="left"/>
      <w:pPr>
        <w:ind w:left="857" w:hanging="360"/>
      </w:pPr>
      <w:rPr>
        <w:rFonts w:ascii="Symbol" w:eastAsia="Symbol" w:hAnsi="Symbol" w:cs="Symbol" w:hint="default"/>
        <w:w w:val="100"/>
        <w:sz w:val="24"/>
        <w:szCs w:val="24"/>
        <w:lang w:val="bg-BG" w:eastAsia="bg-BG" w:bidi="bg-BG"/>
      </w:rPr>
    </w:lvl>
    <w:lvl w:ilvl="1" w:tplc="3B966C4C">
      <w:numFmt w:val="bullet"/>
      <w:lvlText w:val="•"/>
      <w:lvlJc w:val="left"/>
      <w:pPr>
        <w:ind w:left="1706" w:hanging="360"/>
      </w:pPr>
      <w:rPr>
        <w:rFonts w:hint="default"/>
        <w:lang w:val="bg-BG" w:eastAsia="bg-BG" w:bidi="bg-BG"/>
      </w:rPr>
    </w:lvl>
    <w:lvl w:ilvl="2" w:tplc="F840464E">
      <w:numFmt w:val="bullet"/>
      <w:lvlText w:val="•"/>
      <w:lvlJc w:val="left"/>
      <w:pPr>
        <w:ind w:left="2552" w:hanging="360"/>
      </w:pPr>
      <w:rPr>
        <w:rFonts w:hint="default"/>
        <w:lang w:val="bg-BG" w:eastAsia="bg-BG" w:bidi="bg-BG"/>
      </w:rPr>
    </w:lvl>
    <w:lvl w:ilvl="3" w:tplc="88B87102">
      <w:numFmt w:val="bullet"/>
      <w:lvlText w:val="•"/>
      <w:lvlJc w:val="left"/>
      <w:pPr>
        <w:ind w:left="3399" w:hanging="360"/>
      </w:pPr>
      <w:rPr>
        <w:rFonts w:hint="default"/>
        <w:lang w:val="bg-BG" w:eastAsia="bg-BG" w:bidi="bg-BG"/>
      </w:rPr>
    </w:lvl>
    <w:lvl w:ilvl="4" w:tplc="F46687F2">
      <w:numFmt w:val="bullet"/>
      <w:lvlText w:val="•"/>
      <w:lvlJc w:val="left"/>
      <w:pPr>
        <w:ind w:left="4245" w:hanging="360"/>
      </w:pPr>
      <w:rPr>
        <w:rFonts w:hint="default"/>
        <w:lang w:val="bg-BG" w:eastAsia="bg-BG" w:bidi="bg-BG"/>
      </w:rPr>
    </w:lvl>
    <w:lvl w:ilvl="5" w:tplc="C6D2E4A6">
      <w:numFmt w:val="bullet"/>
      <w:lvlText w:val="•"/>
      <w:lvlJc w:val="left"/>
      <w:pPr>
        <w:ind w:left="5092" w:hanging="360"/>
      </w:pPr>
      <w:rPr>
        <w:rFonts w:hint="default"/>
        <w:lang w:val="bg-BG" w:eastAsia="bg-BG" w:bidi="bg-BG"/>
      </w:rPr>
    </w:lvl>
    <w:lvl w:ilvl="6" w:tplc="31A87582">
      <w:numFmt w:val="bullet"/>
      <w:lvlText w:val="•"/>
      <w:lvlJc w:val="left"/>
      <w:pPr>
        <w:ind w:left="5938" w:hanging="360"/>
      </w:pPr>
      <w:rPr>
        <w:rFonts w:hint="default"/>
        <w:lang w:val="bg-BG" w:eastAsia="bg-BG" w:bidi="bg-BG"/>
      </w:rPr>
    </w:lvl>
    <w:lvl w:ilvl="7" w:tplc="69F673C2">
      <w:numFmt w:val="bullet"/>
      <w:lvlText w:val="•"/>
      <w:lvlJc w:val="left"/>
      <w:pPr>
        <w:ind w:left="6785" w:hanging="360"/>
      </w:pPr>
      <w:rPr>
        <w:rFonts w:hint="default"/>
        <w:lang w:val="bg-BG" w:eastAsia="bg-BG" w:bidi="bg-BG"/>
      </w:rPr>
    </w:lvl>
    <w:lvl w:ilvl="8" w:tplc="767CE056">
      <w:numFmt w:val="bullet"/>
      <w:lvlText w:val="•"/>
      <w:lvlJc w:val="left"/>
      <w:pPr>
        <w:ind w:left="7631" w:hanging="360"/>
      </w:pPr>
      <w:rPr>
        <w:rFonts w:hint="default"/>
        <w:lang w:val="bg-BG" w:eastAsia="bg-BG" w:bidi="bg-BG"/>
      </w:rPr>
    </w:lvl>
  </w:abstractNum>
  <w:abstractNum w:abstractNumId="13" w15:restartNumberingAfterBreak="0">
    <w:nsid w:val="46EF1319"/>
    <w:multiLevelType w:val="hybridMultilevel"/>
    <w:tmpl w:val="A3964816"/>
    <w:lvl w:ilvl="0" w:tplc="05F0007C">
      <w:numFmt w:val="bullet"/>
      <w:lvlText w:val="•"/>
      <w:lvlJc w:val="left"/>
      <w:pPr>
        <w:ind w:left="837" w:hanging="360"/>
      </w:pPr>
      <w:rPr>
        <w:rFonts w:ascii="Arial" w:eastAsia="Arial" w:hAnsi="Arial" w:cs="Arial" w:hint="default"/>
        <w:spacing w:val="-21"/>
        <w:w w:val="100"/>
        <w:sz w:val="24"/>
        <w:szCs w:val="24"/>
        <w:lang w:val="bg-BG" w:eastAsia="bg-BG" w:bidi="bg-BG"/>
      </w:rPr>
    </w:lvl>
    <w:lvl w:ilvl="1" w:tplc="FC0C0228">
      <w:numFmt w:val="bullet"/>
      <w:lvlText w:val="•"/>
      <w:lvlJc w:val="left"/>
      <w:pPr>
        <w:ind w:left="1686" w:hanging="360"/>
      </w:pPr>
      <w:rPr>
        <w:rFonts w:hint="default"/>
        <w:lang w:val="bg-BG" w:eastAsia="bg-BG" w:bidi="bg-BG"/>
      </w:rPr>
    </w:lvl>
    <w:lvl w:ilvl="2" w:tplc="25E63320">
      <w:numFmt w:val="bullet"/>
      <w:lvlText w:val="•"/>
      <w:lvlJc w:val="left"/>
      <w:pPr>
        <w:ind w:left="2532" w:hanging="360"/>
      </w:pPr>
      <w:rPr>
        <w:rFonts w:hint="default"/>
        <w:lang w:val="bg-BG" w:eastAsia="bg-BG" w:bidi="bg-BG"/>
      </w:rPr>
    </w:lvl>
    <w:lvl w:ilvl="3" w:tplc="D27C6312">
      <w:numFmt w:val="bullet"/>
      <w:lvlText w:val="•"/>
      <w:lvlJc w:val="left"/>
      <w:pPr>
        <w:ind w:left="3379" w:hanging="360"/>
      </w:pPr>
      <w:rPr>
        <w:rFonts w:hint="default"/>
        <w:lang w:val="bg-BG" w:eastAsia="bg-BG" w:bidi="bg-BG"/>
      </w:rPr>
    </w:lvl>
    <w:lvl w:ilvl="4" w:tplc="436ACDD8">
      <w:numFmt w:val="bullet"/>
      <w:lvlText w:val="•"/>
      <w:lvlJc w:val="left"/>
      <w:pPr>
        <w:ind w:left="4225" w:hanging="360"/>
      </w:pPr>
      <w:rPr>
        <w:rFonts w:hint="default"/>
        <w:lang w:val="bg-BG" w:eastAsia="bg-BG" w:bidi="bg-BG"/>
      </w:rPr>
    </w:lvl>
    <w:lvl w:ilvl="5" w:tplc="683A04F0">
      <w:numFmt w:val="bullet"/>
      <w:lvlText w:val="•"/>
      <w:lvlJc w:val="left"/>
      <w:pPr>
        <w:ind w:left="5072" w:hanging="360"/>
      </w:pPr>
      <w:rPr>
        <w:rFonts w:hint="default"/>
        <w:lang w:val="bg-BG" w:eastAsia="bg-BG" w:bidi="bg-BG"/>
      </w:rPr>
    </w:lvl>
    <w:lvl w:ilvl="6" w:tplc="BCD00EDE">
      <w:numFmt w:val="bullet"/>
      <w:lvlText w:val="•"/>
      <w:lvlJc w:val="left"/>
      <w:pPr>
        <w:ind w:left="5918" w:hanging="360"/>
      </w:pPr>
      <w:rPr>
        <w:rFonts w:hint="default"/>
        <w:lang w:val="bg-BG" w:eastAsia="bg-BG" w:bidi="bg-BG"/>
      </w:rPr>
    </w:lvl>
    <w:lvl w:ilvl="7" w:tplc="C04A4A52">
      <w:numFmt w:val="bullet"/>
      <w:lvlText w:val="•"/>
      <w:lvlJc w:val="left"/>
      <w:pPr>
        <w:ind w:left="6765" w:hanging="360"/>
      </w:pPr>
      <w:rPr>
        <w:rFonts w:hint="default"/>
        <w:lang w:val="bg-BG" w:eastAsia="bg-BG" w:bidi="bg-BG"/>
      </w:rPr>
    </w:lvl>
    <w:lvl w:ilvl="8" w:tplc="9F60C0E4">
      <w:numFmt w:val="bullet"/>
      <w:lvlText w:val="•"/>
      <w:lvlJc w:val="left"/>
      <w:pPr>
        <w:ind w:left="7611" w:hanging="360"/>
      </w:pPr>
      <w:rPr>
        <w:rFonts w:hint="default"/>
        <w:lang w:val="bg-BG" w:eastAsia="bg-BG" w:bidi="bg-BG"/>
      </w:rPr>
    </w:lvl>
  </w:abstractNum>
  <w:abstractNum w:abstractNumId="14" w15:restartNumberingAfterBreak="0">
    <w:nsid w:val="49D00363"/>
    <w:multiLevelType w:val="hybridMultilevel"/>
    <w:tmpl w:val="52DA092A"/>
    <w:lvl w:ilvl="0" w:tplc="CB36700E">
      <w:start w:val="1"/>
      <w:numFmt w:val="decimal"/>
      <w:lvlText w:val="%1)"/>
      <w:lvlJc w:val="left"/>
      <w:pPr>
        <w:ind w:left="469" w:hanging="360"/>
        <w:jc w:val="left"/>
      </w:pPr>
      <w:rPr>
        <w:rFonts w:ascii="Times New Roman" w:eastAsia="Times New Roman" w:hAnsi="Times New Roman" w:cs="Times New Roman" w:hint="default"/>
        <w:spacing w:val="-21"/>
        <w:w w:val="100"/>
        <w:sz w:val="24"/>
        <w:szCs w:val="24"/>
        <w:lang w:val="bg-BG" w:eastAsia="bg-BG" w:bidi="bg-BG"/>
      </w:rPr>
    </w:lvl>
    <w:lvl w:ilvl="1" w:tplc="61C657C6">
      <w:numFmt w:val="bullet"/>
      <w:lvlText w:val="•"/>
      <w:lvlJc w:val="left"/>
      <w:pPr>
        <w:ind w:left="872" w:hanging="360"/>
      </w:pPr>
      <w:rPr>
        <w:rFonts w:hint="default"/>
        <w:lang w:val="bg-BG" w:eastAsia="bg-BG" w:bidi="bg-BG"/>
      </w:rPr>
    </w:lvl>
    <w:lvl w:ilvl="2" w:tplc="A380E5E4">
      <w:numFmt w:val="bullet"/>
      <w:lvlText w:val="•"/>
      <w:lvlJc w:val="left"/>
      <w:pPr>
        <w:ind w:left="1284" w:hanging="360"/>
      </w:pPr>
      <w:rPr>
        <w:rFonts w:hint="default"/>
        <w:lang w:val="bg-BG" w:eastAsia="bg-BG" w:bidi="bg-BG"/>
      </w:rPr>
    </w:lvl>
    <w:lvl w:ilvl="3" w:tplc="FC9C9D66">
      <w:numFmt w:val="bullet"/>
      <w:lvlText w:val="•"/>
      <w:lvlJc w:val="left"/>
      <w:pPr>
        <w:ind w:left="1697" w:hanging="360"/>
      </w:pPr>
      <w:rPr>
        <w:rFonts w:hint="default"/>
        <w:lang w:val="bg-BG" w:eastAsia="bg-BG" w:bidi="bg-BG"/>
      </w:rPr>
    </w:lvl>
    <w:lvl w:ilvl="4" w:tplc="F2AC593C">
      <w:numFmt w:val="bullet"/>
      <w:lvlText w:val="•"/>
      <w:lvlJc w:val="left"/>
      <w:pPr>
        <w:ind w:left="2109" w:hanging="360"/>
      </w:pPr>
      <w:rPr>
        <w:rFonts w:hint="default"/>
        <w:lang w:val="bg-BG" w:eastAsia="bg-BG" w:bidi="bg-BG"/>
      </w:rPr>
    </w:lvl>
    <w:lvl w:ilvl="5" w:tplc="C750BF9A">
      <w:numFmt w:val="bullet"/>
      <w:lvlText w:val="•"/>
      <w:lvlJc w:val="left"/>
      <w:pPr>
        <w:ind w:left="2522" w:hanging="360"/>
      </w:pPr>
      <w:rPr>
        <w:rFonts w:hint="default"/>
        <w:lang w:val="bg-BG" w:eastAsia="bg-BG" w:bidi="bg-BG"/>
      </w:rPr>
    </w:lvl>
    <w:lvl w:ilvl="6" w:tplc="2CB6BF80">
      <w:numFmt w:val="bullet"/>
      <w:lvlText w:val="•"/>
      <w:lvlJc w:val="left"/>
      <w:pPr>
        <w:ind w:left="2934" w:hanging="360"/>
      </w:pPr>
      <w:rPr>
        <w:rFonts w:hint="default"/>
        <w:lang w:val="bg-BG" w:eastAsia="bg-BG" w:bidi="bg-BG"/>
      </w:rPr>
    </w:lvl>
    <w:lvl w:ilvl="7" w:tplc="02AA7782">
      <w:numFmt w:val="bullet"/>
      <w:lvlText w:val="•"/>
      <w:lvlJc w:val="left"/>
      <w:pPr>
        <w:ind w:left="3346" w:hanging="360"/>
      </w:pPr>
      <w:rPr>
        <w:rFonts w:hint="default"/>
        <w:lang w:val="bg-BG" w:eastAsia="bg-BG" w:bidi="bg-BG"/>
      </w:rPr>
    </w:lvl>
    <w:lvl w:ilvl="8" w:tplc="2842CE40">
      <w:numFmt w:val="bullet"/>
      <w:lvlText w:val="•"/>
      <w:lvlJc w:val="left"/>
      <w:pPr>
        <w:ind w:left="3759" w:hanging="360"/>
      </w:pPr>
      <w:rPr>
        <w:rFonts w:hint="default"/>
        <w:lang w:val="bg-BG" w:eastAsia="bg-BG" w:bidi="bg-BG"/>
      </w:rPr>
    </w:lvl>
  </w:abstractNum>
  <w:abstractNum w:abstractNumId="15" w15:restartNumberingAfterBreak="0">
    <w:nsid w:val="52A845FB"/>
    <w:multiLevelType w:val="hybridMultilevel"/>
    <w:tmpl w:val="DE982F72"/>
    <w:lvl w:ilvl="0" w:tplc="83E67066">
      <w:start w:val="1"/>
      <w:numFmt w:val="decimal"/>
      <w:lvlText w:val="%1."/>
      <w:lvlJc w:val="left"/>
      <w:pPr>
        <w:ind w:left="1136" w:hanging="240"/>
        <w:jc w:val="left"/>
      </w:pPr>
      <w:rPr>
        <w:rFonts w:ascii="Times New Roman" w:eastAsia="Times New Roman" w:hAnsi="Times New Roman" w:cs="Times New Roman" w:hint="default"/>
        <w:spacing w:val="-1"/>
        <w:w w:val="100"/>
        <w:sz w:val="24"/>
        <w:szCs w:val="24"/>
        <w:lang w:val="bg-BG" w:eastAsia="bg-BG" w:bidi="bg-BG"/>
      </w:rPr>
    </w:lvl>
    <w:lvl w:ilvl="1" w:tplc="54D62EFE">
      <w:numFmt w:val="bullet"/>
      <w:lvlText w:val="•"/>
      <w:lvlJc w:val="left"/>
      <w:pPr>
        <w:ind w:left="1958" w:hanging="240"/>
      </w:pPr>
      <w:rPr>
        <w:rFonts w:hint="default"/>
        <w:lang w:val="bg-BG" w:eastAsia="bg-BG" w:bidi="bg-BG"/>
      </w:rPr>
    </w:lvl>
    <w:lvl w:ilvl="2" w:tplc="1B9A39F2">
      <w:numFmt w:val="bullet"/>
      <w:lvlText w:val="•"/>
      <w:lvlJc w:val="left"/>
      <w:pPr>
        <w:ind w:left="2776" w:hanging="240"/>
      </w:pPr>
      <w:rPr>
        <w:rFonts w:hint="default"/>
        <w:lang w:val="bg-BG" w:eastAsia="bg-BG" w:bidi="bg-BG"/>
      </w:rPr>
    </w:lvl>
    <w:lvl w:ilvl="3" w:tplc="478650DE">
      <w:numFmt w:val="bullet"/>
      <w:lvlText w:val="•"/>
      <w:lvlJc w:val="left"/>
      <w:pPr>
        <w:ind w:left="3595" w:hanging="240"/>
      </w:pPr>
      <w:rPr>
        <w:rFonts w:hint="default"/>
        <w:lang w:val="bg-BG" w:eastAsia="bg-BG" w:bidi="bg-BG"/>
      </w:rPr>
    </w:lvl>
    <w:lvl w:ilvl="4" w:tplc="CAE8B026">
      <w:numFmt w:val="bullet"/>
      <w:lvlText w:val="•"/>
      <w:lvlJc w:val="left"/>
      <w:pPr>
        <w:ind w:left="4413" w:hanging="240"/>
      </w:pPr>
      <w:rPr>
        <w:rFonts w:hint="default"/>
        <w:lang w:val="bg-BG" w:eastAsia="bg-BG" w:bidi="bg-BG"/>
      </w:rPr>
    </w:lvl>
    <w:lvl w:ilvl="5" w:tplc="53069764">
      <w:numFmt w:val="bullet"/>
      <w:lvlText w:val="•"/>
      <w:lvlJc w:val="left"/>
      <w:pPr>
        <w:ind w:left="5232" w:hanging="240"/>
      </w:pPr>
      <w:rPr>
        <w:rFonts w:hint="default"/>
        <w:lang w:val="bg-BG" w:eastAsia="bg-BG" w:bidi="bg-BG"/>
      </w:rPr>
    </w:lvl>
    <w:lvl w:ilvl="6" w:tplc="6E226A92">
      <w:numFmt w:val="bullet"/>
      <w:lvlText w:val="•"/>
      <w:lvlJc w:val="left"/>
      <w:pPr>
        <w:ind w:left="6050" w:hanging="240"/>
      </w:pPr>
      <w:rPr>
        <w:rFonts w:hint="default"/>
        <w:lang w:val="bg-BG" w:eastAsia="bg-BG" w:bidi="bg-BG"/>
      </w:rPr>
    </w:lvl>
    <w:lvl w:ilvl="7" w:tplc="C9E02D2A">
      <w:numFmt w:val="bullet"/>
      <w:lvlText w:val="•"/>
      <w:lvlJc w:val="left"/>
      <w:pPr>
        <w:ind w:left="6869" w:hanging="240"/>
      </w:pPr>
      <w:rPr>
        <w:rFonts w:hint="default"/>
        <w:lang w:val="bg-BG" w:eastAsia="bg-BG" w:bidi="bg-BG"/>
      </w:rPr>
    </w:lvl>
    <w:lvl w:ilvl="8" w:tplc="0E74B996">
      <w:numFmt w:val="bullet"/>
      <w:lvlText w:val="•"/>
      <w:lvlJc w:val="left"/>
      <w:pPr>
        <w:ind w:left="7687" w:hanging="240"/>
      </w:pPr>
      <w:rPr>
        <w:rFonts w:hint="default"/>
        <w:lang w:val="bg-BG" w:eastAsia="bg-BG" w:bidi="bg-BG"/>
      </w:rPr>
    </w:lvl>
  </w:abstractNum>
  <w:abstractNum w:abstractNumId="16" w15:restartNumberingAfterBreak="0">
    <w:nsid w:val="565C4EB8"/>
    <w:multiLevelType w:val="hybridMultilevel"/>
    <w:tmpl w:val="5900BFCC"/>
    <w:lvl w:ilvl="0" w:tplc="A48048D8">
      <w:numFmt w:val="bullet"/>
      <w:lvlText w:val="•"/>
      <w:lvlJc w:val="left"/>
      <w:pPr>
        <w:ind w:left="590" w:hanging="483"/>
      </w:pPr>
      <w:rPr>
        <w:rFonts w:ascii="Arial" w:eastAsia="Arial" w:hAnsi="Arial" w:cs="Arial" w:hint="default"/>
        <w:spacing w:val="-5"/>
        <w:w w:val="100"/>
        <w:sz w:val="24"/>
        <w:szCs w:val="24"/>
        <w:lang w:val="bg-BG" w:eastAsia="bg-BG" w:bidi="bg-BG"/>
      </w:rPr>
    </w:lvl>
    <w:lvl w:ilvl="1" w:tplc="D7D6B382">
      <w:numFmt w:val="bullet"/>
      <w:lvlText w:val="•"/>
      <w:lvlJc w:val="left"/>
      <w:pPr>
        <w:ind w:left="1149" w:hanging="483"/>
      </w:pPr>
      <w:rPr>
        <w:rFonts w:hint="default"/>
        <w:lang w:val="bg-BG" w:eastAsia="bg-BG" w:bidi="bg-BG"/>
      </w:rPr>
    </w:lvl>
    <w:lvl w:ilvl="2" w:tplc="2788F8F6">
      <w:numFmt w:val="bullet"/>
      <w:lvlText w:val="•"/>
      <w:lvlJc w:val="left"/>
      <w:pPr>
        <w:ind w:left="1698" w:hanging="483"/>
      </w:pPr>
      <w:rPr>
        <w:rFonts w:hint="default"/>
        <w:lang w:val="bg-BG" w:eastAsia="bg-BG" w:bidi="bg-BG"/>
      </w:rPr>
    </w:lvl>
    <w:lvl w:ilvl="3" w:tplc="A3F217D6">
      <w:numFmt w:val="bullet"/>
      <w:lvlText w:val="•"/>
      <w:lvlJc w:val="left"/>
      <w:pPr>
        <w:ind w:left="2247" w:hanging="483"/>
      </w:pPr>
      <w:rPr>
        <w:rFonts w:hint="default"/>
        <w:lang w:val="bg-BG" w:eastAsia="bg-BG" w:bidi="bg-BG"/>
      </w:rPr>
    </w:lvl>
    <w:lvl w:ilvl="4" w:tplc="C7628E06">
      <w:numFmt w:val="bullet"/>
      <w:lvlText w:val="•"/>
      <w:lvlJc w:val="left"/>
      <w:pPr>
        <w:ind w:left="2796" w:hanging="483"/>
      </w:pPr>
      <w:rPr>
        <w:rFonts w:hint="default"/>
        <w:lang w:val="bg-BG" w:eastAsia="bg-BG" w:bidi="bg-BG"/>
      </w:rPr>
    </w:lvl>
    <w:lvl w:ilvl="5" w:tplc="F7F86A4C">
      <w:numFmt w:val="bullet"/>
      <w:lvlText w:val="•"/>
      <w:lvlJc w:val="left"/>
      <w:pPr>
        <w:ind w:left="3345" w:hanging="483"/>
      </w:pPr>
      <w:rPr>
        <w:rFonts w:hint="default"/>
        <w:lang w:val="bg-BG" w:eastAsia="bg-BG" w:bidi="bg-BG"/>
      </w:rPr>
    </w:lvl>
    <w:lvl w:ilvl="6" w:tplc="4838F504">
      <w:numFmt w:val="bullet"/>
      <w:lvlText w:val="•"/>
      <w:lvlJc w:val="left"/>
      <w:pPr>
        <w:ind w:left="3894" w:hanging="483"/>
      </w:pPr>
      <w:rPr>
        <w:rFonts w:hint="default"/>
        <w:lang w:val="bg-BG" w:eastAsia="bg-BG" w:bidi="bg-BG"/>
      </w:rPr>
    </w:lvl>
    <w:lvl w:ilvl="7" w:tplc="55425224">
      <w:numFmt w:val="bullet"/>
      <w:lvlText w:val="•"/>
      <w:lvlJc w:val="left"/>
      <w:pPr>
        <w:ind w:left="4443" w:hanging="483"/>
      </w:pPr>
      <w:rPr>
        <w:rFonts w:hint="default"/>
        <w:lang w:val="bg-BG" w:eastAsia="bg-BG" w:bidi="bg-BG"/>
      </w:rPr>
    </w:lvl>
    <w:lvl w:ilvl="8" w:tplc="AA14498A">
      <w:numFmt w:val="bullet"/>
      <w:lvlText w:val="•"/>
      <w:lvlJc w:val="left"/>
      <w:pPr>
        <w:ind w:left="4992" w:hanging="483"/>
      </w:pPr>
      <w:rPr>
        <w:rFonts w:hint="default"/>
        <w:lang w:val="bg-BG" w:eastAsia="bg-BG" w:bidi="bg-BG"/>
      </w:rPr>
    </w:lvl>
  </w:abstractNum>
  <w:abstractNum w:abstractNumId="17" w15:restartNumberingAfterBreak="0">
    <w:nsid w:val="59B36476"/>
    <w:multiLevelType w:val="hybridMultilevel"/>
    <w:tmpl w:val="792E7970"/>
    <w:lvl w:ilvl="0" w:tplc="34BA4232">
      <w:numFmt w:val="bullet"/>
      <w:lvlText w:val="•"/>
      <w:lvlJc w:val="left"/>
      <w:pPr>
        <w:ind w:left="566" w:hanging="284"/>
      </w:pPr>
      <w:rPr>
        <w:rFonts w:ascii="Arial" w:eastAsia="Arial" w:hAnsi="Arial" w:cs="Arial" w:hint="default"/>
        <w:spacing w:val="-23"/>
        <w:w w:val="100"/>
        <w:sz w:val="24"/>
        <w:szCs w:val="24"/>
        <w:lang w:val="bg-BG" w:eastAsia="bg-BG" w:bidi="bg-BG"/>
      </w:rPr>
    </w:lvl>
    <w:lvl w:ilvl="1" w:tplc="CBAAE4C2">
      <w:numFmt w:val="bullet"/>
      <w:lvlText w:val="•"/>
      <w:lvlJc w:val="left"/>
      <w:pPr>
        <w:ind w:left="1113" w:hanging="284"/>
      </w:pPr>
      <w:rPr>
        <w:rFonts w:hint="default"/>
        <w:lang w:val="bg-BG" w:eastAsia="bg-BG" w:bidi="bg-BG"/>
      </w:rPr>
    </w:lvl>
    <w:lvl w:ilvl="2" w:tplc="9C529E7E">
      <w:numFmt w:val="bullet"/>
      <w:lvlText w:val="•"/>
      <w:lvlJc w:val="left"/>
      <w:pPr>
        <w:ind w:left="1666" w:hanging="284"/>
      </w:pPr>
      <w:rPr>
        <w:rFonts w:hint="default"/>
        <w:lang w:val="bg-BG" w:eastAsia="bg-BG" w:bidi="bg-BG"/>
      </w:rPr>
    </w:lvl>
    <w:lvl w:ilvl="3" w:tplc="B088EEEA">
      <w:numFmt w:val="bullet"/>
      <w:lvlText w:val="•"/>
      <w:lvlJc w:val="left"/>
      <w:pPr>
        <w:ind w:left="2219" w:hanging="284"/>
      </w:pPr>
      <w:rPr>
        <w:rFonts w:hint="default"/>
        <w:lang w:val="bg-BG" w:eastAsia="bg-BG" w:bidi="bg-BG"/>
      </w:rPr>
    </w:lvl>
    <w:lvl w:ilvl="4" w:tplc="0E460410">
      <w:numFmt w:val="bullet"/>
      <w:lvlText w:val="•"/>
      <w:lvlJc w:val="left"/>
      <w:pPr>
        <w:ind w:left="2772" w:hanging="284"/>
      </w:pPr>
      <w:rPr>
        <w:rFonts w:hint="default"/>
        <w:lang w:val="bg-BG" w:eastAsia="bg-BG" w:bidi="bg-BG"/>
      </w:rPr>
    </w:lvl>
    <w:lvl w:ilvl="5" w:tplc="4DBA6066">
      <w:numFmt w:val="bullet"/>
      <w:lvlText w:val="•"/>
      <w:lvlJc w:val="left"/>
      <w:pPr>
        <w:ind w:left="3325" w:hanging="284"/>
      </w:pPr>
      <w:rPr>
        <w:rFonts w:hint="default"/>
        <w:lang w:val="bg-BG" w:eastAsia="bg-BG" w:bidi="bg-BG"/>
      </w:rPr>
    </w:lvl>
    <w:lvl w:ilvl="6" w:tplc="C4C0A53E">
      <w:numFmt w:val="bullet"/>
      <w:lvlText w:val="•"/>
      <w:lvlJc w:val="left"/>
      <w:pPr>
        <w:ind w:left="3878" w:hanging="284"/>
      </w:pPr>
      <w:rPr>
        <w:rFonts w:hint="default"/>
        <w:lang w:val="bg-BG" w:eastAsia="bg-BG" w:bidi="bg-BG"/>
      </w:rPr>
    </w:lvl>
    <w:lvl w:ilvl="7" w:tplc="C83A0106">
      <w:numFmt w:val="bullet"/>
      <w:lvlText w:val="•"/>
      <w:lvlJc w:val="left"/>
      <w:pPr>
        <w:ind w:left="4431" w:hanging="284"/>
      </w:pPr>
      <w:rPr>
        <w:rFonts w:hint="default"/>
        <w:lang w:val="bg-BG" w:eastAsia="bg-BG" w:bidi="bg-BG"/>
      </w:rPr>
    </w:lvl>
    <w:lvl w:ilvl="8" w:tplc="844CCBDE">
      <w:numFmt w:val="bullet"/>
      <w:lvlText w:val="•"/>
      <w:lvlJc w:val="left"/>
      <w:pPr>
        <w:ind w:left="4984" w:hanging="284"/>
      </w:pPr>
      <w:rPr>
        <w:rFonts w:hint="default"/>
        <w:lang w:val="bg-BG" w:eastAsia="bg-BG" w:bidi="bg-BG"/>
      </w:rPr>
    </w:lvl>
  </w:abstractNum>
  <w:abstractNum w:abstractNumId="18" w15:restartNumberingAfterBreak="0">
    <w:nsid w:val="5C3229E2"/>
    <w:multiLevelType w:val="hybridMultilevel"/>
    <w:tmpl w:val="1856E47A"/>
    <w:lvl w:ilvl="0" w:tplc="D56ACC58">
      <w:start w:val="1"/>
      <w:numFmt w:val="decimal"/>
      <w:lvlText w:val="%1."/>
      <w:lvlJc w:val="left"/>
      <w:pPr>
        <w:ind w:left="1197" w:hanging="360"/>
        <w:jc w:val="left"/>
      </w:pPr>
      <w:rPr>
        <w:rFonts w:ascii="Times New Roman" w:eastAsia="Times New Roman" w:hAnsi="Times New Roman" w:cs="Times New Roman" w:hint="default"/>
        <w:spacing w:val="-1"/>
        <w:w w:val="100"/>
        <w:sz w:val="24"/>
        <w:szCs w:val="24"/>
        <w:lang w:val="bg-BG" w:eastAsia="bg-BG" w:bidi="bg-BG"/>
      </w:rPr>
    </w:lvl>
    <w:lvl w:ilvl="1" w:tplc="F440F7E4">
      <w:numFmt w:val="bullet"/>
      <w:lvlText w:val="•"/>
      <w:lvlJc w:val="left"/>
      <w:pPr>
        <w:ind w:left="2010" w:hanging="360"/>
      </w:pPr>
      <w:rPr>
        <w:rFonts w:hint="default"/>
        <w:lang w:val="bg-BG" w:eastAsia="bg-BG" w:bidi="bg-BG"/>
      </w:rPr>
    </w:lvl>
    <w:lvl w:ilvl="2" w:tplc="A53A1DEC">
      <w:numFmt w:val="bullet"/>
      <w:lvlText w:val="•"/>
      <w:lvlJc w:val="left"/>
      <w:pPr>
        <w:ind w:left="2820" w:hanging="360"/>
      </w:pPr>
      <w:rPr>
        <w:rFonts w:hint="default"/>
        <w:lang w:val="bg-BG" w:eastAsia="bg-BG" w:bidi="bg-BG"/>
      </w:rPr>
    </w:lvl>
    <w:lvl w:ilvl="3" w:tplc="4EE29474">
      <w:numFmt w:val="bullet"/>
      <w:lvlText w:val="•"/>
      <w:lvlJc w:val="left"/>
      <w:pPr>
        <w:ind w:left="3631" w:hanging="360"/>
      </w:pPr>
      <w:rPr>
        <w:rFonts w:hint="default"/>
        <w:lang w:val="bg-BG" w:eastAsia="bg-BG" w:bidi="bg-BG"/>
      </w:rPr>
    </w:lvl>
    <w:lvl w:ilvl="4" w:tplc="C0D687BE">
      <w:numFmt w:val="bullet"/>
      <w:lvlText w:val="•"/>
      <w:lvlJc w:val="left"/>
      <w:pPr>
        <w:ind w:left="4441" w:hanging="360"/>
      </w:pPr>
      <w:rPr>
        <w:rFonts w:hint="default"/>
        <w:lang w:val="bg-BG" w:eastAsia="bg-BG" w:bidi="bg-BG"/>
      </w:rPr>
    </w:lvl>
    <w:lvl w:ilvl="5" w:tplc="029EE75A">
      <w:numFmt w:val="bullet"/>
      <w:lvlText w:val="•"/>
      <w:lvlJc w:val="left"/>
      <w:pPr>
        <w:ind w:left="5252" w:hanging="360"/>
      </w:pPr>
      <w:rPr>
        <w:rFonts w:hint="default"/>
        <w:lang w:val="bg-BG" w:eastAsia="bg-BG" w:bidi="bg-BG"/>
      </w:rPr>
    </w:lvl>
    <w:lvl w:ilvl="6" w:tplc="02C0DCD4">
      <w:numFmt w:val="bullet"/>
      <w:lvlText w:val="•"/>
      <w:lvlJc w:val="left"/>
      <w:pPr>
        <w:ind w:left="6062" w:hanging="360"/>
      </w:pPr>
      <w:rPr>
        <w:rFonts w:hint="default"/>
        <w:lang w:val="bg-BG" w:eastAsia="bg-BG" w:bidi="bg-BG"/>
      </w:rPr>
    </w:lvl>
    <w:lvl w:ilvl="7" w:tplc="3B184FB4">
      <w:numFmt w:val="bullet"/>
      <w:lvlText w:val="•"/>
      <w:lvlJc w:val="left"/>
      <w:pPr>
        <w:ind w:left="6873" w:hanging="360"/>
      </w:pPr>
      <w:rPr>
        <w:rFonts w:hint="default"/>
        <w:lang w:val="bg-BG" w:eastAsia="bg-BG" w:bidi="bg-BG"/>
      </w:rPr>
    </w:lvl>
    <w:lvl w:ilvl="8" w:tplc="14E4D8C4">
      <w:numFmt w:val="bullet"/>
      <w:lvlText w:val="•"/>
      <w:lvlJc w:val="left"/>
      <w:pPr>
        <w:ind w:left="7683" w:hanging="360"/>
      </w:pPr>
      <w:rPr>
        <w:rFonts w:hint="default"/>
        <w:lang w:val="bg-BG" w:eastAsia="bg-BG" w:bidi="bg-BG"/>
      </w:rPr>
    </w:lvl>
  </w:abstractNum>
  <w:abstractNum w:abstractNumId="19" w15:restartNumberingAfterBreak="0">
    <w:nsid w:val="66324DBA"/>
    <w:multiLevelType w:val="hybridMultilevel"/>
    <w:tmpl w:val="1C6A5DD6"/>
    <w:lvl w:ilvl="0" w:tplc="611A9756">
      <w:start w:val="1"/>
      <w:numFmt w:val="upperRoman"/>
      <w:lvlText w:val="%1."/>
      <w:lvlJc w:val="left"/>
      <w:pPr>
        <w:ind w:left="137" w:hanging="393"/>
        <w:jc w:val="left"/>
      </w:pPr>
      <w:rPr>
        <w:rFonts w:ascii="Times New Roman" w:eastAsia="Times New Roman" w:hAnsi="Times New Roman" w:cs="Times New Roman" w:hint="default"/>
        <w:b/>
        <w:bCs/>
        <w:spacing w:val="-3"/>
        <w:w w:val="100"/>
        <w:sz w:val="24"/>
        <w:szCs w:val="24"/>
        <w:lang w:val="bg-BG" w:eastAsia="bg-BG" w:bidi="bg-BG"/>
      </w:rPr>
    </w:lvl>
    <w:lvl w:ilvl="1" w:tplc="3B56E3BE">
      <w:start w:val="1"/>
      <w:numFmt w:val="decimal"/>
      <w:lvlText w:val="%2."/>
      <w:lvlJc w:val="left"/>
      <w:pPr>
        <w:ind w:left="377" w:hanging="240"/>
        <w:jc w:val="left"/>
      </w:pPr>
      <w:rPr>
        <w:rFonts w:hint="default"/>
        <w:b/>
        <w:bCs/>
        <w:spacing w:val="-1"/>
        <w:w w:val="100"/>
        <w:lang w:val="bg-BG" w:eastAsia="bg-BG" w:bidi="bg-BG"/>
      </w:rPr>
    </w:lvl>
    <w:lvl w:ilvl="2" w:tplc="779E73AE">
      <w:numFmt w:val="bullet"/>
      <w:lvlText w:val=""/>
      <w:lvlJc w:val="left"/>
      <w:pPr>
        <w:ind w:left="857" w:hanging="240"/>
      </w:pPr>
      <w:rPr>
        <w:rFonts w:ascii="Symbol" w:eastAsia="Symbol" w:hAnsi="Symbol" w:cs="Symbol" w:hint="default"/>
        <w:w w:val="100"/>
        <w:sz w:val="24"/>
        <w:szCs w:val="24"/>
        <w:lang w:val="bg-BG" w:eastAsia="bg-BG" w:bidi="bg-BG"/>
      </w:rPr>
    </w:lvl>
    <w:lvl w:ilvl="3" w:tplc="6D7C89BC">
      <w:numFmt w:val="bullet"/>
      <w:lvlText w:val="o"/>
      <w:lvlJc w:val="left"/>
      <w:pPr>
        <w:ind w:left="1937" w:hanging="360"/>
      </w:pPr>
      <w:rPr>
        <w:rFonts w:ascii="Courier New" w:eastAsia="Courier New" w:hAnsi="Courier New" w:cs="Courier New" w:hint="default"/>
        <w:w w:val="99"/>
        <w:sz w:val="24"/>
        <w:szCs w:val="24"/>
        <w:lang w:val="bg-BG" w:eastAsia="bg-BG" w:bidi="bg-BG"/>
      </w:rPr>
    </w:lvl>
    <w:lvl w:ilvl="4" w:tplc="5AF60D8A">
      <w:numFmt w:val="bullet"/>
      <w:lvlText w:val="•"/>
      <w:lvlJc w:val="left"/>
      <w:pPr>
        <w:ind w:left="1220" w:hanging="360"/>
      </w:pPr>
      <w:rPr>
        <w:rFonts w:hint="default"/>
        <w:lang w:val="bg-BG" w:eastAsia="bg-BG" w:bidi="bg-BG"/>
      </w:rPr>
    </w:lvl>
    <w:lvl w:ilvl="5" w:tplc="B40EEFFE">
      <w:numFmt w:val="bullet"/>
      <w:lvlText w:val="•"/>
      <w:lvlJc w:val="left"/>
      <w:pPr>
        <w:ind w:left="1940" w:hanging="360"/>
      </w:pPr>
      <w:rPr>
        <w:rFonts w:hint="default"/>
        <w:lang w:val="bg-BG" w:eastAsia="bg-BG" w:bidi="bg-BG"/>
      </w:rPr>
    </w:lvl>
    <w:lvl w:ilvl="6" w:tplc="785255AE">
      <w:numFmt w:val="bullet"/>
      <w:lvlText w:val="•"/>
      <w:lvlJc w:val="left"/>
      <w:pPr>
        <w:ind w:left="3416" w:hanging="360"/>
      </w:pPr>
      <w:rPr>
        <w:rFonts w:hint="default"/>
        <w:lang w:val="bg-BG" w:eastAsia="bg-BG" w:bidi="bg-BG"/>
      </w:rPr>
    </w:lvl>
    <w:lvl w:ilvl="7" w:tplc="568E1954">
      <w:numFmt w:val="bullet"/>
      <w:lvlText w:val="•"/>
      <w:lvlJc w:val="left"/>
      <w:pPr>
        <w:ind w:left="4893" w:hanging="360"/>
      </w:pPr>
      <w:rPr>
        <w:rFonts w:hint="default"/>
        <w:lang w:val="bg-BG" w:eastAsia="bg-BG" w:bidi="bg-BG"/>
      </w:rPr>
    </w:lvl>
    <w:lvl w:ilvl="8" w:tplc="FA262F5E">
      <w:numFmt w:val="bullet"/>
      <w:lvlText w:val="•"/>
      <w:lvlJc w:val="left"/>
      <w:pPr>
        <w:ind w:left="6370" w:hanging="360"/>
      </w:pPr>
      <w:rPr>
        <w:rFonts w:hint="default"/>
        <w:lang w:val="bg-BG" w:eastAsia="bg-BG" w:bidi="bg-BG"/>
      </w:rPr>
    </w:lvl>
  </w:abstractNum>
  <w:abstractNum w:abstractNumId="20" w15:restartNumberingAfterBreak="0">
    <w:nsid w:val="68303577"/>
    <w:multiLevelType w:val="hybridMultilevel"/>
    <w:tmpl w:val="CC961956"/>
    <w:lvl w:ilvl="0" w:tplc="3A2AA810">
      <w:start w:val="1"/>
      <w:numFmt w:val="decimal"/>
      <w:lvlText w:val="%1."/>
      <w:lvlJc w:val="left"/>
      <w:pPr>
        <w:ind w:left="1697" w:hanging="426"/>
        <w:jc w:val="left"/>
      </w:pPr>
      <w:rPr>
        <w:rFonts w:ascii="Times New Roman" w:eastAsia="Times New Roman" w:hAnsi="Times New Roman" w:cs="Times New Roman" w:hint="default"/>
        <w:spacing w:val="-2"/>
        <w:w w:val="100"/>
        <w:sz w:val="24"/>
        <w:szCs w:val="24"/>
        <w:lang w:val="bg-BG" w:eastAsia="bg-BG" w:bidi="bg-BG"/>
      </w:rPr>
    </w:lvl>
    <w:lvl w:ilvl="1" w:tplc="0136E45C">
      <w:numFmt w:val="bullet"/>
      <w:lvlText w:val="•"/>
      <w:lvlJc w:val="left"/>
      <w:pPr>
        <w:ind w:left="2462" w:hanging="426"/>
      </w:pPr>
      <w:rPr>
        <w:rFonts w:hint="default"/>
        <w:lang w:val="bg-BG" w:eastAsia="bg-BG" w:bidi="bg-BG"/>
      </w:rPr>
    </w:lvl>
    <w:lvl w:ilvl="2" w:tplc="583ECDAE">
      <w:numFmt w:val="bullet"/>
      <w:lvlText w:val="•"/>
      <w:lvlJc w:val="left"/>
      <w:pPr>
        <w:ind w:left="3224" w:hanging="426"/>
      </w:pPr>
      <w:rPr>
        <w:rFonts w:hint="default"/>
        <w:lang w:val="bg-BG" w:eastAsia="bg-BG" w:bidi="bg-BG"/>
      </w:rPr>
    </w:lvl>
    <w:lvl w:ilvl="3" w:tplc="382E89DA">
      <w:numFmt w:val="bullet"/>
      <w:lvlText w:val="•"/>
      <w:lvlJc w:val="left"/>
      <w:pPr>
        <w:ind w:left="3987" w:hanging="426"/>
      </w:pPr>
      <w:rPr>
        <w:rFonts w:hint="default"/>
        <w:lang w:val="bg-BG" w:eastAsia="bg-BG" w:bidi="bg-BG"/>
      </w:rPr>
    </w:lvl>
    <w:lvl w:ilvl="4" w:tplc="E9AAAC18">
      <w:numFmt w:val="bullet"/>
      <w:lvlText w:val="•"/>
      <w:lvlJc w:val="left"/>
      <w:pPr>
        <w:ind w:left="4749" w:hanging="426"/>
      </w:pPr>
      <w:rPr>
        <w:rFonts w:hint="default"/>
        <w:lang w:val="bg-BG" w:eastAsia="bg-BG" w:bidi="bg-BG"/>
      </w:rPr>
    </w:lvl>
    <w:lvl w:ilvl="5" w:tplc="98E63D58">
      <w:numFmt w:val="bullet"/>
      <w:lvlText w:val="•"/>
      <w:lvlJc w:val="left"/>
      <w:pPr>
        <w:ind w:left="5512" w:hanging="426"/>
      </w:pPr>
      <w:rPr>
        <w:rFonts w:hint="default"/>
        <w:lang w:val="bg-BG" w:eastAsia="bg-BG" w:bidi="bg-BG"/>
      </w:rPr>
    </w:lvl>
    <w:lvl w:ilvl="6" w:tplc="A58C8E2E">
      <w:numFmt w:val="bullet"/>
      <w:lvlText w:val="•"/>
      <w:lvlJc w:val="left"/>
      <w:pPr>
        <w:ind w:left="6274" w:hanging="426"/>
      </w:pPr>
      <w:rPr>
        <w:rFonts w:hint="default"/>
        <w:lang w:val="bg-BG" w:eastAsia="bg-BG" w:bidi="bg-BG"/>
      </w:rPr>
    </w:lvl>
    <w:lvl w:ilvl="7" w:tplc="231C2D0C">
      <w:numFmt w:val="bullet"/>
      <w:lvlText w:val="•"/>
      <w:lvlJc w:val="left"/>
      <w:pPr>
        <w:ind w:left="7037" w:hanging="426"/>
      </w:pPr>
      <w:rPr>
        <w:rFonts w:hint="default"/>
        <w:lang w:val="bg-BG" w:eastAsia="bg-BG" w:bidi="bg-BG"/>
      </w:rPr>
    </w:lvl>
    <w:lvl w:ilvl="8" w:tplc="945865CA">
      <w:numFmt w:val="bullet"/>
      <w:lvlText w:val="•"/>
      <w:lvlJc w:val="left"/>
      <w:pPr>
        <w:ind w:left="7799" w:hanging="426"/>
      </w:pPr>
      <w:rPr>
        <w:rFonts w:hint="default"/>
        <w:lang w:val="bg-BG" w:eastAsia="bg-BG" w:bidi="bg-BG"/>
      </w:rPr>
    </w:lvl>
  </w:abstractNum>
  <w:abstractNum w:abstractNumId="21" w15:restartNumberingAfterBreak="0">
    <w:nsid w:val="6A2A0A43"/>
    <w:multiLevelType w:val="multilevel"/>
    <w:tmpl w:val="2A6A9826"/>
    <w:lvl w:ilvl="0">
      <w:start w:val="3"/>
      <w:numFmt w:val="decimal"/>
      <w:lvlText w:val="%1."/>
      <w:lvlJc w:val="left"/>
      <w:pPr>
        <w:ind w:left="437" w:hanging="241"/>
        <w:jc w:val="left"/>
      </w:pPr>
      <w:rPr>
        <w:rFonts w:ascii="Times New Roman" w:eastAsia="Times New Roman" w:hAnsi="Times New Roman" w:cs="Times New Roman" w:hint="default"/>
        <w:b/>
        <w:bCs/>
        <w:spacing w:val="-1"/>
        <w:w w:val="100"/>
        <w:sz w:val="24"/>
        <w:szCs w:val="24"/>
        <w:lang w:val="bg-BG" w:eastAsia="bg-BG" w:bidi="bg-BG"/>
      </w:rPr>
    </w:lvl>
    <w:lvl w:ilvl="1">
      <w:start w:val="1"/>
      <w:numFmt w:val="decimal"/>
      <w:lvlText w:val="%1.%2."/>
      <w:lvlJc w:val="left"/>
      <w:pPr>
        <w:ind w:left="137" w:hanging="573"/>
        <w:jc w:val="left"/>
      </w:pPr>
      <w:rPr>
        <w:rFonts w:ascii="Times New Roman" w:eastAsia="Times New Roman" w:hAnsi="Times New Roman" w:cs="Times New Roman" w:hint="default"/>
        <w:b/>
        <w:bCs/>
        <w:spacing w:val="-17"/>
        <w:w w:val="100"/>
        <w:sz w:val="24"/>
        <w:szCs w:val="24"/>
        <w:lang w:val="bg-BG" w:eastAsia="bg-BG" w:bidi="bg-BG"/>
      </w:rPr>
    </w:lvl>
    <w:lvl w:ilvl="2">
      <w:numFmt w:val="bullet"/>
      <w:lvlText w:val=""/>
      <w:lvlJc w:val="left"/>
      <w:pPr>
        <w:ind w:left="1217" w:hanging="360"/>
      </w:pPr>
      <w:rPr>
        <w:rFonts w:ascii="Symbol" w:eastAsia="Symbol" w:hAnsi="Symbol" w:cs="Symbol" w:hint="default"/>
        <w:w w:val="100"/>
        <w:sz w:val="24"/>
        <w:szCs w:val="24"/>
        <w:lang w:val="bg-BG" w:eastAsia="bg-BG" w:bidi="bg-BG"/>
      </w:rPr>
    </w:lvl>
    <w:lvl w:ilvl="3">
      <w:numFmt w:val="bullet"/>
      <w:lvlText w:val="•"/>
      <w:lvlJc w:val="left"/>
      <w:pPr>
        <w:ind w:left="2233" w:hanging="360"/>
      </w:pPr>
      <w:rPr>
        <w:rFonts w:hint="default"/>
        <w:lang w:val="bg-BG" w:eastAsia="bg-BG" w:bidi="bg-BG"/>
      </w:rPr>
    </w:lvl>
    <w:lvl w:ilvl="4">
      <w:numFmt w:val="bullet"/>
      <w:lvlText w:val="•"/>
      <w:lvlJc w:val="left"/>
      <w:pPr>
        <w:ind w:left="3246" w:hanging="360"/>
      </w:pPr>
      <w:rPr>
        <w:rFonts w:hint="default"/>
        <w:lang w:val="bg-BG" w:eastAsia="bg-BG" w:bidi="bg-BG"/>
      </w:rPr>
    </w:lvl>
    <w:lvl w:ilvl="5">
      <w:numFmt w:val="bullet"/>
      <w:lvlText w:val="•"/>
      <w:lvlJc w:val="left"/>
      <w:pPr>
        <w:ind w:left="4259" w:hanging="360"/>
      </w:pPr>
      <w:rPr>
        <w:rFonts w:hint="default"/>
        <w:lang w:val="bg-BG" w:eastAsia="bg-BG" w:bidi="bg-BG"/>
      </w:rPr>
    </w:lvl>
    <w:lvl w:ilvl="6">
      <w:numFmt w:val="bullet"/>
      <w:lvlText w:val="•"/>
      <w:lvlJc w:val="left"/>
      <w:pPr>
        <w:ind w:left="5272" w:hanging="360"/>
      </w:pPr>
      <w:rPr>
        <w:rFonts w:hint="default"/>
        <w:lang w:val="bg-BG" w:eastAsia="bg-BG" w:bidi="bg-BG"/>
      </w:rPr>
    </w:lvl>
    <w:lvl w:ilvl="7">
      <w:numFmt w:val="bullet"/>
      <w:lvlText w:val="•"/>
      <w:lvlJc w:val="left"/>
      <w:pPr>
        <w:ind w:left="6285" w:hanging="360"/>
      </w:pPr>
      <w:rPr>
        <w:rFonts w:hint="default"/>
        <w:lang w:val="bg-BG" w:eastAsia="bg-BG" w:bidi="bg-BG"/>
      </w:rPr>
    </w:lvl>
    <w:lvl w:ilvl="8">
      <w:numFmt w:val="bullet"/>
      <w:lvlText w:val="•"/>
      <w:lvlJc w:val="left"/>
      <w:pPr>
        <w:ind w:left="7298" w:hanging="360"/>
      </w:pPr>
      <w:rPr>
        <w:rFonts w:hint="default"/>
        <w:lang w:val="bg-BG" w:eastAsia="bg-BG" w:bidi="bg-BG"/>
      </w:rPr>
    </w:lvl>
  </w:abstractNum>
  <w:abstractNum w:abstractNumId="22" w15:restartNumberingAfterBreak="0">
    <w:nsid w:val="6BE20275"/>
    <w:multiLevelType w:val="hybridMultilevel"/>
    <w:tmpl w:val="F65CD0AA"/>
    <w:lvl w:ilvl="0" w:tplc="A5706888">
      <w:numFmt w:val="bullet"/>
      <w:lvlText w:val="●"/>
      <w:lvlJc w:val="left"/>
      <w:pPr>
        <w:ind w:left="857" w:hanging="360"/>
      </w:pPr>
      <w:rPr>
        <w:rFonts w:ascii="Times New Roman" w:eastAsia="Times New Roman" w:hAnsi="Times New Roman" w:cs="Times New Roman" w:hint="default"/>
        <w:spacing w:val="-25"/>
        <w:w w:val="100"/>
        <w:sz w:val="24"/>
        <w:szCs w:val="24"/>
        <w:lang w:val="bg-BG" w:eastAsia="bg-BG" w:bidi="bg-BG"/>
      </w:rPr>
    </w:lvl>
    <w:lvl w:ilvl="1" w:tplc="ACA6CB8C">
      <w:numFmt w:val="bullet"/>
      <w:lvlText w:val="•"/>
      <w:lvlJc w:val="left"/>
      <w:pPr>
        <w:ind w:left="1706" w:hanging="360"/>
      </w:pPr>
      <w:rPr>
        <w:rFonts w:hint="default"/>
        <w:lang w:val="bg-BG" w:eastAsia="bg-BG" w:bidi="bg-BG"/>
      </w:rPr>
    </w:lvl>
    <w:lvl w:ilvl="2" w:tplc="4452668C">
      <w:numFmt w:val="bullet"/>
      <w:lvlText w:val="•"/>
      <w:lvlJc w:val="left"/>
      <w:pPr>
        <w:ind w:left="2552" w:hanging="360"/>
      </w:pPr>
      <w:rPr>
        <w:rFonts w:hint="default"/>
        <w:lang w:val="bg-BG" w:eastAsia="bg-BG" w:bidi="bg-BG"/>
      </w:rPr>
    </w:lvl>
    <w:lvl w:ilvl="3" w:tplc="992A57F4">
      <w:numFmt w:val="bullet"/>
      <w:lvlText w:val="•"/>
      <w:lvlJc w:val="left"/>
      <w:pPr>
        <w:ind w:left="3399" w:hanging="360"/>
      </w:pPr>
      <w:rPr>
        <w:rFonts w:hint="default"/>
        <w:lang w:val="bg-BG" w:eastAsia="bg-BG" w:bidi="bg-BG"/>
      </w:rPr>
    </w:lvl>
    <w:lvl w:ilvl="4" w:tplc="8B941022">
      <w:numFmt w:val="bullet"/>
      <w:lvlText w:val="•"/>
      <w:lvlJc w:val="left"/>
      <w:pPr>
        <w:ind w:left="4245" w:hanging="360"/>
      </w:pPr>
      <w:rPr>
        <w:rFonts w:hint="default"/>
        <w:lang w:val="bg-BG" w:eastAsia="bg-BG" w:bidi="bg-BG"/>
      </w:rPr>
    </w:lvl>
    <w:lvl w:ilvl="5" w:tplc="3C5863D2">
      <w:numFmt w:val="bullet"/>
      <w:lvlText w:val="•"/>
      <w:lvlJc w:val="left"/>
      <w:pPr>
        <w:ind w:left="5092" w:hanging="360"/>
      </w:pPr>
      <w:rPr>
        <w:rFonts w:hint="default"/>
        <w:lang w:val="bg-BG" w:eastAsia="bg-BG" w:bidi="bg-BG"/>
      </w:rPr>
    </w:lvl>
    <w:lvl w:ilvl="6" w:tplc="F8AA391E">
      <w:numFmt w:val="bullet"/>
      <w:lvlText w:val="•"/>
      <w:lvlJc w:val="left"/>
      <w:pPr>
        <w:ind w:left="5938" w:hanging="360"/>
      </w:pPr>
      <w:rPr>
        <w:rFonts w:hint="default"/>
        <w:lang w:val="bg-BG" w:eastAsia="bg-BG" w:bidi="bg-BG"/>
      </w:rPr>
    </w:lvl>
    <w:lvl w:ilvl="7" w:tplc="9E3CFE54">
      <w:numFmt w:val="bullet"/>
      <w:lvlText w:val="•"/>
      <w:lvlJc w:val="left"/>
      <w:pPr>
        <w:ind w:left="6785" w:hanging="360"/>
      </w:pPr>
      <w:rPr>
        <w:rFonts w:hint="default"/>
        <w:lang w:val="bg-BG" w:eastAsia="bg-BG" w:bidi="bg-BG"/>
      </w:rPr>
    </w:lvl>
    <w:lvl w:ilvl="8" w:tplc="A074FB8A">
      <w:numFmt w:val="bullet"/>
      <w:lvlText w:val="•"/>
      <w:lvlJc w:val="left"/>
      <w:pPr>
        <w:ind w:left="7631" w:hanging="360"/>
      </w:pPr>
      <w:rPr>
        <w:rFonts w:hint="default"/>
        <w:lang w:val="bg-BG" w:eastAsia="bg-BG" w:bidi="bg-BG"/>
      </w:rPr>
    </w:lvl>
  </w:abstractNum>
  <w:num w:numId="1">
    <w:abstractNumId w:val="7"/>
  </w:num>
  <w:num w:numId="2">
    <w:abstractNumId w:val="18"/>
  </w:num>
  <w:num w:numId="3">
    <w:abstractNumId w:val="13"/>
  </w:num>
  <w:num w:numId="4">
    <w:abstractNumId w:val="8"/>
  </w:num>
  <w:num w:numId="5">
    <w:abstractNumId w:val="16"/>
  </w:num>
  <w:num w:numId="6">
    <w:abstractNumId w:val="11"/>
  </w:num>
  <w:num w:numId="7">
    <w:abstractNumId w:val="6"/>
  </w:num>
  <w:num w:numId="8">
    <w:abstractNumId w:val="14"/>
  </w:num>
  <w:num w:numId="9">
    <w:abstractNumId w:val="0"/>
  </w:num>
  <w:num w:numId="10">
    <w:abstractNumId w:val="4"/>
  </w:num>
  <w:num w:numId="11">
    <w:abstractNumId w:val="17"/>
  </w:num>
  <w:num w:numId="12">
    <w:abstractNumId w:val="12"/>
  </w:num>
  <w:num w:numId="13">
    <w:abstractNumId w:val="21"/>
  </w:num>
  <w:num w:numId="14">
    <w:abstractNumId w:val="1"/>
  </w:num>
  <w:num w:numId="15">
    <w:abstractNumId w:val="20"/>
  </w:num>
  <w:num w:numId="16">
    <w:abstractNumId w:val="9"/>
  </w:num>
  <w:num w:numId="17">
    <w:abstractNumId w:val="3"/>
  </w:num>
  <w:num w:numId="18">
    <w:abstractNumId w:val="10"/>
  </w:num>
  <w:num w:numId="19">
    <w:abstractNumId w:val="2"/>
  </w:num>
  <w:num w:numId="20">
    <w:abstractNumId w:val="22"/>
  </w:num>
  <w:num w:numId="21">
    <w:abstractNumId w:val="15"/>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DD"/>
    <w:rsid w:val="00032D8B"/>
    <w:rsid w:val="001247DD"/>
    <w:rsid w:val="0020140E"/>
    <w:rsid w:val="002016AF"/>
    <w:rsid w:val="002025FC"/>
    <w:rsid w:val="00341A31"/>
    <w:rsid w:val="00384AE6"/>
    <w:rsid w:val="003C177B"/>
    <w:rsid w:val="004212E4"/>
    <w:rsid w:val="005579E4"/>
    <w:rsid w:val="005C6542"/>
    <w:rsid w:val="00603A81"/>
    <w:rsid w:val="0060476F"/>
    <w:rsid w:val="00610256"/>
    <w:rsid w:val="006257EE"/>
    <w:rsid w:val="00720AE6"/>
    <w:rsid w:val="008E331F"/>
    <w:rsid w:val="0092266B"/>
    <w:rsid w:val="00A508DB"/>
    <w:rsid w:val="00AF3096"/>
    <w:rsid w:val="00C345CA"/>
    <w:rsid w:val="00CD0337"/>
    <w:rsid w:val="00D41E4A"/>
    <w:rsid w:val="00D80264"/>
    <w:rsid w:val="00E34DD9"/>
    <w:rsid w:val="00EC6499"/>
    <w:rsid w:val="00F12A79"/>
    <w:rsid w:val="00F835EC"/>
    <w:rsid w:val="00F939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075C"/>
  <w15:docId w15:val="{C53412AE-75FA-49C7-B7F0-12E1DEFB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bg-BG" w:eastAsia="bg-BG" w:bidi="bg-BG"/>
    </w:rPr>
  </w:style>
  <w:style w:type="paragraph" w:styleId="1">
    <w:name w:val="heading 1"/>
    <w:basedOn w:val="a"/>
    <w:uiPriority w:val="1"/>
    <w:qFormat/>
    <w:pPr>
      <w:ind w:left="13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217" w:hanging="360"/>
    </w:pPr>
  </w:style>
  <w:style w:type="paragraph" w:customStyle="1" w:styleId="TableParagraph">
    <w:name w:val="Table Paragraph"/>
    <w:basedOn w:val="a"/>
    <w:uiPriority w:val="1"/>
    <w:qFormat/>
  </w:style>
  <w:style w:type="character" w:styleId="a5">
    <w:name w:val="Strong"/>
    <w:uiPriority w:val="22"/>
    <w:qFormat/>
    <w:rsid w:val="003C177B"/>
    <w:rPr>
      <w:b/>
      <w:bCs/>
    </w:rPr>
  </w:style>
  <w:style w:type="paragraph" w:styleId="a6">
    <w:name w:val="Normal (Web)"/>
    <w:basedOn w:val="a"/>
    <w:uiPriority w:val="99"/>
    <w:rsid w:val="003C177B"/>
    <w:pPr>
      <w:widowControl/>
      <w:autoSpaceDE/>
      <w:autoSpaceDN/>
      <w:spacing w:before="100" w:beforeAutospacing="1" w:after="100" w:afterAutospacing="1"/>
    </w:pPr>
    <w:rPr>
      <w:sz w:val="24"/>
      <w:szCs w:val="24"/>
      <w:lang w:bidi="ar-SA"/>
    </w:rPr>
  </w:style>
  <w:style w:type="paragraph" w:styleId="a7">
    <w:name w:val="Balloon Text"/>
    <w:basedOn w:val="a"/>
    <w:link w:val="a8"/>
    <w:uiPriority w:val="99"/>
    <w:semiHidden/>
    <w:unhideWhenUsed/>
    <w:rsid w:val="002025FC"/>
    <w:rPr>
      <w:rFonts w:ascii="Tahoma" w:hAnsi="Tahoma" w:cs="Tahoma"/>
      <w:sz w:val="16"/>
      <w:szCs w:val="16"/>
    </w:rPr>
  </w:style>
  <w:style w:type="character" w:customStyle="1" w:styleId="a8">
    <w:name w:val="Изнесен текст Знак"/>
    <w:basedOn w:val="a0"/>
    <w:link w:val="a7"/>
    <w:uiPriority w:val="99"/>
    <w:semiHidden/>
    <w:rsid w:val="002025FC"/>
    <w:rPr>
      <w:rFonts w:ascii="Tahoma" w:eastAsia="Times New Roman" w:hAnsi="Tahoma" w:cs="Tahoma"/>
      <w:sz w:val="16"/>
      <w:szCs w:val="16"/>
      <w:lang w:val="bg-BG" w:eastAsia="bg-BG" w:bidi="bg-BG"/>
    </w:rPr>
  </w:style>
  <w:style w:type="paragraph" w:styleId="a9">
    <w:name w:val="header"/>
    <w:basedOn w:val="a"/>
    <w:link w:val="aa"/>
    <w:uiPriority w:val="99"/>
    <w:unhideWhenUsed/>
    <w:rsid w:val="008E331F"/>
    <w:pPr>
      <w:tabs>
        <w:tab w:val="center" w:pos="4536"/>
        <w:tab w:val="right" w:pos="9072"/>
      </w:tabs>
    </w:pPr>
  </w:style>
  <w:style w:type="character" w:customStyle="1" w:styleId="aa">
    <w:name w:val="Горен колонтитул Знак"/>
    <w:basedOn w:val="a0"/>
    <w:link w:val="a9"/>
    <w:uiPriority w:val="99"/>
    <w:rsid w:val="008E331F"/>
    <w:rPr>
      <w:rFonts w:ascii="Times New Roman" w:eastAsia="Times New Roman" w:hAnsi="Times New Roman" w:cs="Times New Roman"/>
      <w:lang w:val="bg-BG" w:eastAsia="bg-BG" w:bidi="bg-BG"/>
    </w:rPr>
  </w:style>
  <w:style w:type="paragraph" w:styleId="ab">
    <w:name w:val="footer"/>
    <w:basedOn w:val="a"/>
    <w:link w:val="ac"/>
    <w:uiPriority w:val="99"/>
    <w:unhideWhenUsed/>
    <w:rsid w:val="008E331F"/>
    <w:pPr>
      <w:tabs>
        <w:tab w:val="center" w:pos="4536"/>
        <w:tab w:val="right" w:pos="9072"/>
      </w:tabs>
    </w:pPr>
  </w:style>
  <w:style w:type="character" w:customStyle="1" w:styleId="ac">
    <w:name w:val="Долен колонтитул Знак"/>
    <w:basedOn w:val="a0"/>
    <w:link w:val="ab"/>
    <w:uiPriority w:val="99"/>
    <w:rsid w:val="008E331F"/>
    <w:rPr>
      <w:rFonts w:ascii="Times New Roman" w:eastAsia="Times New Roman" w:hAnsi="Times New Roman" w:cs="Times New Roman"/>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chool.net/" TargetMode="External"/><Relationship Id="rId13" Type="http://schemas.openxmlformats.org/officeDocument/2006/relationships/hyperlink" Target="http://www.safenet.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pline@online.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net.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9075</Words>
  <Characters>51731</Characters>
  <Application>Microsoft Office Word</Application>
  <DocSecurity>0</DocSecurity>
  <Lines>431</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Microsoft Word - Mehanizum_protivodejstvie_tormoz_update_final (3)</vt:lpstr>
      <vt:lpstr>Microsoft Word - Mehanizum_protivodejstvie_tormoz_update_final (3)</vt:lpstr>
    </vt:vector>
  </TitlesOfParts>
  <Company/>
  <LinksUpToDate>false</LinksUpToDate>
  <CharactersWithSpaces>60685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Mehanizum_protivodejstvie_tormoz_update_final (3)</dc:title>
  <dc:creator>m.gincheva</dc:creator>
  <cp:lastModifiedBy>Neli</cp:lastModifiedBy>
  <cp:revision>6</cp:revision>
  <cp:lastPrinted>2021-09-13T18:10:00Z</cp:lastPrinted>
  <dcterms:created xsi:type="dcterms:W3CDTF">2021-04-05T11:23:00Z</dcterms:created>
  <dcterms:modified xsi:type="dcterms:W3CDTF">2021-09-13T18:10:00Z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PScript5.dll Version 5.2.2</vt:lpwstr>
  </property>
  <property fmtid="{D5CDD505-2E9C-101B-9397-08002B2CF9AE}" pid="4" name="LastSaved">
    <vt:filetime>2018-09-28T00:00:00Z</vt:filetime>
  </property>
</Properties>
</file>